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FE" w:rsidRDefault="004F16FE" w:rsidP="004F16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общеобразовательное учреждение </w:t>
      </w:r>
    </w:p>
    <w:p w:rsidR="004F16FE" w:rsidRDefault="004F16FE" w:rsidP="004F16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9»</w:t>
      </w:r>
    </w:p>
    <w:p w:rsidR="004F16FE" w:rsidRDefault="004F16FE" w:rsidP="004F16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6FE" w:rsidRDefault="004F16FE" w:rsidP="004F16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1276"/>
        <w:gridCol w:w="3969"/>
      </w:tblGrid>
      <w:tr w:rsidR="004F16FE" w:rsidTr="004F16FE">
        <w:tc>
          <w:tcPr>
            <w:tcW w:w="4536" w:type="dxa"/>
            <w:hideMark/>
          </w:tcPr>
          <w:p w:rsidR="004F16FE" w:rsidRDefault="004F16F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4F16FE" w:rsidRDefault="004F16F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4F16FE" w:rsidRDefault="004F16F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222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4F16FE" w:rsidRDefault="004F16FE" w:rsidP="008222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</w:p>
        </w:tc>
        <w:tc>
          <w:tcPr>
            <w:tcW w:w="1276" w:type="dxa"/>
          </w:tcPr>
          <w:p w:rsidR="004F16FE" w:rsidRDefault="004F16F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4F16FE" w:rsidRDefault="004F16F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F16FE" w:rsidRDefault="004F16F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4F16FE" w:rsidRDefault="004F16F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Е.А. Тимошина </w:t>
            </w:r>
          </w:p>
          <w:p w:rsidR="004F16FE" w:rsidRDefault="008222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4F16F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F16FE" w:rsidTr="004F16FE">
        <w:tc>
          <w:tcPr>
            <w:tcW w:w="4536" w:type="dxa"/>
          </w:tcPr>
          <w:p w:rsidR="004F16FE" w:rsidRDefault="004F16F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16FE" w:rsidRDefault="004F16F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4F16FE" w:rsidRDefault="004F16F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</w:tc>
      </w:tr>
    </w:tbl>
    <w:p w:rsidR="004F16FE" w:rsidRDefault="004F16FE" w:rsidP="004F16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F16FE" w:rsidRDefault="004F16FE" w:rsidP="004F16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6FE" w:rsidRDefault="004F16FE" w:rsidP="004F16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6FE" w:rsidRDefault="004F16FE" w:rsidP="004F16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6FE" w:rsidRDefault="004F16FE" w:rsidP="004F16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ДОПОЛНИТЕЛЬНАЯ ОБЩЕОБРАЗОВАТЕЛЬНАЯ ОБЩЕРАЗВИВАЮЩАЯ ПРОГРАММА</w:t>
      </w:r>
    </w:p>
    <w:p w:rsidR="004F16FE" w:rsidRDefault="004F16FE" w:rsidP="004F16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(Центра образования «Точка роста»)</w:t>
      </w:r>
    </w:p>
    <w:p w:rsidR="004F16FE" w:rsidRDefault="004F16FE" w:rsidP="004F16F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6FE" w:rsidRDefault="004F16FE" w:rsidP="004F16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6FE" w:rsidRDefault="004F16FE" w:rsidP="004F16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4F16FE" w:rsidRDefault="004F16FE" w:rsidP="004F16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6FE" w:rsidRDefault="004F16FE" w:rsidP="004F16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«Экспериментальная химия»</w:t>
      </w:r>
    </w:p>
    <w:p w:rsidR="004F16FE" w:rsidRDefault="004F16FE" w:rsidP="004F16FE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(название программы)</w:t>
      </w:r>
    </w:p>
    <w:p w:rsidR="004F16FE" w:rsidRDefault="004F16FE" w:rsidP="004F16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6FE" w:rsidRDefault="004F16FE" w:rsidP="004F16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6FE" w:rsidRDefault="004F16FE" w:rsidP="004F16F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 программы: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</w:rPr>
        <w:t>базовый</w:t>
      </w:r>
    </w:p>
    <w:p w:rsidR="004F16FE" w:rsidRDefault="004F16FE" w:rsidP="004F16FE">
      <w:pPr>
        <w:widowControl w:val="0"/>
        <w:spacing w:after="0" w:line="240" w:lineRule="auto"/>
        <w:ind w:firstLine="2552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(ознакомительный, базовый, углубленный)</w:t>
      </w:r>
    </w:p>
    <w:p w:rsidR="004F16FE" w:rsidRDefault="004F16FE" w:rsidP="004F16F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4F16FE" w:rsidRDefault="004F16FE" w:rsidP="004F16FE">
      <w:pPr>
        <w:widowControl w:val="0"/>
        <w:spacing w:after="0" w:line="240" w:lineRule="auto"/>
        <w:ind w:firstLine="24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(количество учащихся)</w:t>
      </w:r>
    </w:p>
    <w:p w:rsidR="004F16FE" w:rsidRDefault="004F16FE" w:rsidP="004F16F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 до </w:t>
      </w: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4F16FE" w:rsidRDefault="004F16FE" w:rsidP="004F16F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16FE" w:rsidRDefault="004F16FE" w:rsidP="004F16F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 1 год</w:t>
      </w:r>
    </w:p>
    <w:p w:rsidR="004F16FE" w:rsidRDefault="004F16FE" w:rsidP="004F16F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6FE" w:rsidRDefault="004F16FE" w:rsidP="004F16F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b/>
          <w:bCs/>
          <w:sz w:val="28"/>
          <w:szCs w:val="28"/>
        </w:rPr>
        <w:t>-номер программы в Навигаторе: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4F16FE" w:rsidRDefault="004F16FE" w:rsidP="004F16F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16FE" w:rsidRDefault="004F16FE" w:rsidP="004F16F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6FE" w:rsidRDefault="004F16FE" w:rsidP="004F16F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6FE" w:rsidRDefault="004F16FE" w:rsidP="004F16F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8"/>
        <w:gridCol w:w="4726"/>
      </w:tblGrid>
      <w:tr w:rsidR="004F16FE" w:rsidTr="004F16FE">
        <w:trPr>
          <w:trHeight w:val="1492"/>
        </w:trPr>
        <w:tc>
          <w:tcPr>
            <w:tcW w:w="4688" w:type="dxa"/>
          </w:tcPr>
          <w:p w:rsidR="004F16FE" w:rsidRDefault="004F16FE">
            <w:pPr>
              <w:widowControl w:val="0"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  <w:hideMark/>
          </w:tcPr>
          <w:p w:rsidR="004F16FE" w:rsidRDefault="004F16F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Автор-составитель:</w:t>
            </w:r>
          </w:p>
          <w:p w:rsidR="004F16FE" w:rsidRDefault="004F16F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Елфимова Анна Григорьевна, учитель химии</w:t>
            </w:r>
          </w:p>
        </w:tc>
      </w:tr>
    </w:tbl>
    <w:p w:rsidR="004F16FE" w:rsidRDefault="004F16FE" w:rsidP="004F16F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F16FE" w:rsidRDefault="004F16FE" w:rsidP="004F16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Родыки</w:t>
      </w:r>
      <w:proofErr w:type="spellEnd"/>
    </w:p>
    <w:p w:rsidR="004F16FE" w:rsidRDefault="004F16FE" w:rsidP="004F16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2022год</w:t>
      </w:r>
    </w:p>
    <w:p w:rsidR="00423C9A" w:rsidRPr="00680E49" w:rsidRDefault="00423C9A" w:rsidP="00423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химии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утвержденного приказом Министерства образования и науки РФ № 287 от 31.05.2021, с учетом Примерной программы воспитания, Основной образовательной программы М</w:t>
      </w: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№9 с. </w:t>
      </w:r>
      <w:proofErr w:type="spellStart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Родыки</w:t>
      </w:r>
      <w:proofErr w:type="spellEnd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образования,</w:t>
      </w: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даптирова</w:t>
      </w: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программы основного общего образования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 №9 с. </w:t>
      </w:r>
      <w:proofErr w:type="spellStart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Родыки</w:t>
      </w:r>
      <w:proofErr w:type="spellEnd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риентирована на реализацию в центре образования естественнонаучной и технологической направленностей «Точка</w:t>
      </w: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роста», созданного на базе МКОУ СОШ №9 </w:t>
      </w:r>
      <w:proofErr w:type="spellStart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одыки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развития у обучающихся естественнонаучной, математической, информационной грамотности, формирования критического и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креативного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мышления, совершенствования навыков естественнонаучной направленности, а также для практической отработ</w:t>
      </w: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ки учебного материала по учебному предмету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«Химия».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программа позволяет интегрировать реализуемые здесь подходы, структуру и содержание при организации обучения химии в 8―</w:t>
      </w: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 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классах, выстроенном на базе любого из доступных учебно-методических комплексов (УМК).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оборудования центра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«Точка роста» позволяет создать условия:</w:t>
      </w:r>
    </w:p>
    <w:p w:rsidR="00423C9A" w:rsidRPr="00680E49" w:rsidRDefault="00423C9A" w:rsidP="00423C9A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расширения содержания школьного химического образования;</w:t>
      </w:r>
    </w:p>
    <w:p w:rsidR="00423C9A" w:rsidRPr="00680E49" w:rsidRDefault="00423C9A" w:rsidP="00423C9A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повышения познавательной активности 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естественнонаучной области;</w:t>
      </w:r>
    </w:p>
    <w:p w:rsidR="00423C9A" w:rsidRPr="00680E49" w:rsidRDefault="00423C9A" w:rsidP="00423C9A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личности ребенка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•для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Применяя цифровые лаборатории на уроках химии, учащиеся смогут выполнить множество лабораторных работ и экспериментов по программе основной школы.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3C9A" w:rsidRPr="00680E49" w:rsidRDefault="00423C9A" w:rsidP="00423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 Нормативная база</w:t>
      </w:r>
    </w:p>
    <w:p w:rsidR="00423C9A" w:rsidRPr="00680E49" w:rsidRDefault="00423C9A" w:rsidP="00423C9A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Федеральный закон от 29 .12 .2012 № 273-ФЗ (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proofErr w:type="spellEnd"/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31 .07 .2020) «Об образовании в Российской Федерации» (с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и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.,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в силу с 01.09.2020) . — URL: http://www .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consultant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document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/cons_doc_LAW_140174 (дата обращения: 28 .09 .2020)</w:t>
      </w:r>
    </w:p>
    <w:p w:rsidR="00423C9A" w:rsidRPr="00680E49" w:rsidRDefault="00423C9A" w:rsidP="00423C9A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 .12 .2018 № 16). - URL: https://login .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consultant.ru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link?req=doc&amp;base=LAW&amp;n=319308&amp;demo=1 (дата обращения: 10.03.2021)</w:t>
      </w:r>
    </w:p>
    <w:p w:rsidR="00423C9A" w:rsidRPr="00680E49" w:rsidRDefault="00423C9A" w:rsidP="00423C9A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программа Российской Федерации «Развитие образования» (утверждена постановлением Правительства РФ от 26 .12</w:t>
      </w:r>
      <w:proofErr w:type="gramEnd"/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.2017 № 1642 (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proofErr w:type="spellEnd"/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22 .02 .2021) «Об утверждении государственной программы Российской Федерации «Развитие образования» . — URL: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 .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consultant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document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/cons_doc_LAW_286474/cf742885e783e08d938 7d7364e34f26f87ec138f (дата обращения: 10 .03 .2021) 4.Профессиональный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 г.) (Приказ Министерства труда и социальной защиты РФ от 18 октября 2013г . № 544н, с изменениями, внесёнными приказом Министерства труда и соцзащиты РФ от 25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2014 г . № 1115н и от 5 августа 2016 г . № 422н) . — URL: //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http://профстандартпедагога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.р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 (дата обращения: 10 .03 .2021)</w:t>
      </w:r>
    </w:p>
    <w:p w:rsidR="00423C9A" w:rsidRPr="00680E49" w:rsidRDefault="00423C9A" w:rsidP="00423C9A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Профессиональный стандарт «Педагог дополнительного образования детей и взрослых» (Приказ Министерства труда и социальной защиты РФ от 5 мая 2018 г. № 298н «Об утверждении профессионального стандарта «Педагог дополнительного образования детей и взрослых»). — URL: //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://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profstandart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rosmintrud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obshchiy-infor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matsionnyy-blok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natsionalnyy-reestr-professionalnykh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standartov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reestr-professionalnykh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standartov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index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php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? ELEMENT_ID=48583 (дата обращения: 10 .03 .2021)</w:t>
      </w:r>
    </w:p>
    <w:p w:rsidR="00423C9A" w:rsidRPr="00680E49" w:rsidRDefault="00423C9A" w:rsidP="00423C9A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основного общего образования (утверждён приказом Министерства образования и науки РФ от 17 декабря 2010 г . № 1897) (ред.21.12.2020) . — URL: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https://fgos.ru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 (дата обращения: 10 .03 .2021) 7.Федеральный государственный образовательный стандарт среднего общего образования (утверждён приказом Министерства образования и науки РФ от 17 мая 2012 г . № 413) (ред.11 .12 .2020) . — URL: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https://fgos.ru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 (дата обращения: 10 .03 .2021) 8.Методические рекомендации по созданию и функционированию детских технопарков «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Кванториум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на базе общеобразовательных организаций (утверждены 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распоряжением Министерства просвещения РФ от 12 января 2021 г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Р-4) . —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URL: http://www .consultant .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/document/cons_doc_LAW_374695 (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10 .03 .2021)</w:t>
      </w:r>
    </w:p>
    <w:p w:rsidR="00423C9A" w:rsidRPr="00680E49" w:rsidRDefault="00423C9A" w:rsidP="00423C9A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по созданию и функционированию центров цифрового образования «IT-куб» (утверждены распоряжением Министерства просвещения РФ от 12 января 2021 г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№ 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-5) - URL: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http://www .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consultant.ru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/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document/cons_doc_LAW_374572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обращения: 10 .03 .2021)</w:t>
      </w:r>
    </w:p>
    <w:p w:rsidR="00423C9A" w:rsidRPr="00680E49" w:rsidRDefault="00423C9A" w:rsidP="00423C9A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естественнонаучной и технологической направленностей («Точка роста») (утверждены распоряжением Министерства просвещения Российской Федерации от 12 января 2021 г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Р-6) . — URL: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http://www.consultant.ru/document/cons_doc_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 LAW_374694/ (дата обращения: 10 .03 .2021)</w:t>
      </w:r>
    </w:p>
    <w:p w:rsidR="00423C9A" w:rsidRPr="00256B1F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423C9A" w:rsidRPr="00256B1F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423C9A" w:rsidRPr="00256B1F" w:rsidRDefault="00423C9A" w:rsidP="00423C9A">
      <w:pPr>
        <w:spacing w:after="0"/>
        <w:ind w:left="-5" w:right="182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 реализации программы.</w:t>
      </w:r>
    </w:p>
    <w:p w:rsidR="00423C9A" w:rsidRPr="00680E49" w:rsidRDefault="00423C9A" w:rsidP="00423C9A">
      <w:pPr>
        <w:spacing w:after="5" w:line="271" w:lineRule="auto"/>
        <w:ind w:left="-5" w:right="18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 1 год и разбита на модул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общее количество часов -  112</w:t>
      </w:r>
      <w:r w:rsidRPr="00256B1F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423C9A" w:rsidRPr="00680E49" w:rsidRDefault="00423C9A" w:rsidP="00423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Краткое описание подходов к структурированию материалов</w:t>
      </w:r>
      <w:proofErr w:type="gramStart"/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</w:t>
      </w:r>
      <w:proofErr w:type="gramEnd"/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образовательной программе (ОП) представлены следующие разделы:</w:t>
      </w:r>
    </w:p>
    <w:p w:rsidR="00423C9A" w:rsidRPr="00680E49" w:rsidRDefault="00423C9A" w:rsidP="00423C9A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.Методы изучения веществ и химических явлений. Экспериментальные основы химии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423C9A" w:rsidRPr="00680E49" w:rsidRDefault="00423C9A" w:rsidP="00423C9A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Первоначальные химические понятия . 3 . Растворы. 4.Основные классы неорганических соединений. 5. Теория электролитической диссоциации. 6. Химические реакции. 7. Химические элементы (свойства металлов, неметаллов и их соединений).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основу выделения таких разделов заложен химический эксперимент, традиционная система изучения химии. Основной формой учебной деятельности является химический эксперимент, проводимый в виде лабораторных, практических работ и демонстраций. Демонстрационный эксперимент проводится в том случае, если он опасен для выполнения учащимися или имеющийся прибор представлен в единственном экземпляре.</w:t>
      </w:r>
    </w:p>
    <w:p w:rsidR="00423C9A" w:rsidRPr="00680E49" w:rsidRDefault="00423C9A" w:rsidP="00423C9A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 изучения предмета «Химия» на этапе основного общего образования отводится 140 часов: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класс - 70 часов; 9 класс ―70 часов. Данная образовательная программа обеспечивает усвоение учащимися важнейших 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химических законов, теорий и понятий; формирует представление о роли химии в окружающем мире и жизни человека. При этом основное внимание уделяется сущности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химических реакций и методам их осуществления.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основных принципов построения программы является принцип доступности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учащегося.</w:t>
      </w:r>
    </w:p>
    <w:p w:rsidR="00423C9A" w:rsidRPr="00256B1F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Формируемые знания должны стать основой системы убеждений школьника, центральным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дром его научного мировоззрения</w:t>
      </w:r>
    </w:p>
    <w:p w:rsidR="00423C9A" w:rsidRPr="00256B1F" w:rsidRDefault="00423C9A" w:rsidP="00423C9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423C9A" w:rsidRPr="00256B1F" w:rsidRDefault="00423C9A" w:rsidP="00423C9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423C9A" w:rsidRPr="00680E49" w:rsidRDefault="00423C9A" w:rsidP="00423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Описание материально-технической базы центра «Точка роста»,</w:t>
      </w:r>
    </w:p>
    <w:p w:rsidR="00423C9A" w:rsidRPr="00680E49" w:rsidRDefault="00423C9A" w:rsidP="00423C9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используемого для реализацииобразовательных программ в рамках преподавания химии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Цифровая (компьютерная) лаборатория (ЦЛ),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программно-аппаратный комплекс,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датчиковая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 — комплект учебного оборудования, включающий измерительный блок, интерфейс которого позволяет обеспечивать связь с персональным компьютером, и набор датчиков, регистрирующих значения различных физических величин.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Датчик температуры платиновый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простой и надёжный датчик, предназначен для измерения температуры в водных растворах и в газовых средах. Имеет различный диапазон измерений от –40 до +180 ◦С. Технические характеристики датчика указаны в инструкции по эксплуатации. </w:t>
      </w: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Датчик температуры </w:t>
      </w:r>
      <w:proofErr w:type="spellStart"/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термопарный</w:t>
      </w:r>
      <w:proofErr w:type="spellEnd"/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 для измерения температур до 900 ◦С. Используется при выполнении работ, связанных с измерением температур пламени, плавления и разложения веществ.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Датчик оптической плотности (колориметр)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предназначен для измерения оптической плотности окрашенных растворов. Используется при изучении тем «Растворы», «Скорость химических реакций», определении концентрации окрашенных ионов.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Датчик </w:t>
      </w:r>
      <w:proofErr w:type="spellStart"/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рН</w:t>
      </w:r>
      <w:proofErr w:type="spellEnd"/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 для измерения водородного показателя (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) водных растворов в различных исследованиях объектов окружающей среды.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Датчик электропроводности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предназначен для измерения удельной электропроводности жидкостей, в том числе и водных растворов веществ. 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Применяется при изучении теории электролитической диссоциации, характеристик водных растворов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Датчик </w:t>
      </w:r>
      <w:proofErr w:type="spellStart"/>
      <w:proofErr w:type="gramStart"/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хлорид-ионов</w:t>
      </w:r>
      <w:proofErr w:type="spellEnd"/>
      <w:proofErr w:type="gramEnd"/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используется для количественного определения содержания ионов хлора в водных растворах, почве, продуктах питания. К датчику подключается ионоселективный электрод (ИСЭ) (рабочий электрод), потенциал которого зависит от концентрации определяемого иона, в данном случае от концентрации анионов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Cl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. Потенциал ИСЭ определяют относительно электрода сравнения, как правило, хлорсеребряного.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Датчик </w:t>
      </w:r>
      <w:proofErr w:type="spellStart"/>
      <w:proofErr w:type="gramStart"/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нитрат-ионов</w:t>
      </w:r>
      <w:proofErr w:type="spellEnd"/>
      <w:proofErr w:type="gramEnd"/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 для количественного определения нитратов в различных объектах окружающей среды: воде, овощах, фруктах, колбасных изделиях и т.д.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Микроскоп цифровой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 для изучения формы кристаллов и наблюдения за ростом кристаллов.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Аппарат для проведения химических реакций (АПХР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предназначен для получения и демонстрации свойств токсичных паров и газов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 вещества получаются в колбе-реакторе, и при нагревании (или без нагревания) газообразные вещества проходят через поглотительные ёмкости (насадки) с растворами реагентов, вступают с ними в реакцию. Избыток газа поглощается жидкими и твёрдыми реагентами, а также активированным углём. Аппарат чаще всего используют для получения и демонстрации свой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ств хл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ора, сероводорода. </w:t>
      </w: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Прибор для демонстрации зависимости скорости химических реакций от различных факторов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 при изучении темы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«Скорость химической реакции» и теплового эффекта химических реакций. Прибор даёт возможность экспериментально исследовать влияние на скорость химических реакций следующих факторов: природы реагирующих веществ, концентрации реагирующих веществ, площади границы раздела фаз в гетерогенных системах (поверхности соприкосновения между реагирующими веществами), температуры, катализатора, ингибитора.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Пипетка-дозатор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приспособление, используемое в лаборатории для отмеривания определённого объёма жидкости. Пипетки выпускаются переменного и постоянного объёма. В комплекты оборудования для медицинских классов входят удобные пипетки- дозаторы одноканальные, позволяющие настроить необходимый объём отбираемой жидкости в трёх различных диапазонах.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Баня комбинированная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предназначена для нагрева стеклянных и фарфоровых сосудов, когда требуется создать вокруг нагреваемого сосуда равномерное температурное поле, избежать использования открытого пламени и раскалённой электрической спирали. Корпус комбинированной бани сделан из алюминия. Жидкостная часть комбинированной бани закрывается кольцами различного диаметра.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Прибор для получения газов 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используется для получения небольших количеств газов: водорода, кислорода (из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пероксида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водорода), углекислого газа.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3C9A" w:rsidRPr="00680E49" w:rsidRDefault="00423C9A" w:rsidP="00423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Ра</w:t>
      </w:r>
      <w:r w:rsidRPr="00256B1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бочая программа по химии для 8―11</w:t>
      </w:r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классов</w:t>
      </w:r>
    </w:p>
    <w:p w:rsidR="00423C9A" w:rsidRPr="00680E49" w:rsidRDefault="00423C9A" w:rsidP="00423C9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 использованием оборудования центра «Точка роста»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базе центра «Точка роста» обеспечивается реализация образовательных программ </w:t>
      </w:r>
      <w:proofErr w:type="spellStart"/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естественно-научной</w:t>
      </w:r>
      <w:proofErr w:type="spellEnd"/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программа позволяет интегрировать реализуемые подходы, структуру и содержание при организации обучения химии в 8―9 классах, выстроенном на базе любого из доступных учебно-методических комплексов (УМК).</w:t>
      </w:r>
      <w:proofErr w:type="gramEnd"/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оборудования «Точка роста» при реализации данной ОП позволяет создать условия: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-для расширения содержания школьного химического образования;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-для повышения познавательной активности 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естественнонаучной области;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 -для развития личности ребёнка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-для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3C9A" w:rsidRPr="00680E49" w:rsidRDefault="00423C9A" w:rsidP="00423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ПЛАНИРУЕМЫЕ РЕЗУЛЬТАТЫ ОСВОЕНИЯ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 ПРЕДМЕТА «ХИМИЯ» В ОСНОВНОЙ ШКОЛЕ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химии в основной школе направлено на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обучающимися личностных,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освоения учебного предмета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3C9A" w:rsidRPr="00680E49" w:rsidRDefault="00423C9A" w:rsidP="00423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Личностные результаты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социокультурными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нравственными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ценностями, принятыми в 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обществе правилами и нормами поведения, и способствуют процессам самопознания, саморазвития и социализации обучающихся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Личностные результаты отражают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в части: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Патриотического воспитания</w:t>
      </w:r>
    </w:p>
    <w:p w:rsidR="00423C9A" w:rsidRPr="00680E49" w:rsidRDefault="00423C9A" w:rsidP="00423C9A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ценностного отношения к отечественному культурному, историческому и научному наследию, понимания значения </w:t>
      </w:r>
      <w:proofErr w:type="spellStart"/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мической</w:t>
      </w:r>
      <w:proofErr w:type="spellEnd"/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научных знаниях об устройстве мира и общества;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Гражданского воспитания</w:t>
      </w:r>
    </w:p>
    <w:p w:rsidR="00423C9A" w:rsidRPr="00680E49" w:rsidRDefault="00423C9A" w:rsidP="00423C9A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  <w:proofErr w:type="gramEnd"/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Ценности научного познания</w:t>
      </w:r>
    </w:p>
    <w:p w:rsidR="00423C9A" w:rsidRPr="00680E49" w:rsidRDefault="00423C9A" w:rsidP="00423C9A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мировоззренческих представлений о веществе и химической реакции, соответствующих современному уровню </w:t>
      </w:r>
      <w:proofErr w:type="spellStart"/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proofErr w:type="spellEnd"/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423C9A" w:rsidRPr="00680E49" w:rsidRDefault="00423C9A" w:rsidP="00423C9A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423C9A" w:rsidRPr="00680E49" w:rsidRDefault="00423C9A" w:rsidP="00423C9A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423C9A" w:rsidRPr="00680E49" w:rsidRDefault="00423C9A" w:rsidP="00423C9A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дальнейшем;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Формирования культуры здоровья</w:t>
      </w:r>
    </w:p>
    <w:p w:rsidR="00423C9A" w:rsidRPr="00680E49" w:rsidRDefault="00423C9A" w:rsidP="00423C9A">
      <w:pPr>
        <w:numPr>
          <w:ilvl w:val="0"/>
          <w:numId w:val="10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осознания ценности жизни, ответственного отношения к своему здоровью, установки на здоровый образ жизни, осознания последствий 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Трудового воспитания</w:t>
      </w:r>
    </w:p>
    <w:p w:rsidR="00423C9A" w:rsidRPr="00680E49" w:rsidRDefault="00423C9A" w:rsidP="00423C9A">
      <w:pPr>
        <w:numPr>
          <w:ilvl w:val="0"/>
          <w:numId w:val="1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коммуникативной компетентности в общественно полезной,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исследовательской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</w:t>
      </w:r>
      <w:proofErr w:type="gramEnd"/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Экологического воспитания</w:t>
      </w:r>
    </w:p>
    <w:p w:rsidR="00423C9A" w:rsidRPr="00680E49" w:rsidRDefault="00423C9A" w:rsidP="00423C9A">
      <w:pPr>
        <w:numPr>
          <w:ilvl w:val="0"/>
          <w:numId w:val="1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423C9A" w:rsidRPr="00680E49" w:rsidRDefault="00423C9A" w:rsidP="00423C9A">
      <w:pPr>
        <w:numPr>
          <w:ilvl w:val="0"/>
          <w:numId w:val="1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сознания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глобального характера экологических проблем и пу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тей их решения посредством методов химии;</w:t>
      </w:r>
    </w:p>
    <w:p w:rsidR="00423C9A" w:rsidRPr="00680E49" w:rsidRDefault="00423C9A" w:rsidP="00423C9A">
      <w:pPr>
        <w:numPr>
          <w:ilvl w:val="0"/>
          <w:numId w:val="1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3C9A" w:rsidRPr="00680E49" w:rsidRDefault="00423C9A" w:rsidP="00423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Метапредметные</w:t>
      </w:r>
      <w:proofErr w:type="spellEnd"/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результаты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составе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  <w:proofErr w:type="gramEnd"/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Базовыми логическими действиями</w:t>
      </w:r>
    </w:p>
    <w:p w:rsidR="00423C9A" w:rsidRPr="00680E49" w:rsidRDefault="00423C9A" w:rsidP="00423C9A">
      <w:pPr>
        <w:numPr>
          <w:ilvl w:val="0"/>
          <w:numId w:val="1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причинно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следственные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между объектами изучения; строить логические рассуждения (индуктивные, дедуктивные, по аналогии);</w:t>
      </w:r>
      <w:proofErr w:type="gram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делать выводы и заключения;</w:t>
      </w:r>
    </w:p>
    <w:p w:rsidR="00423C9A" w:rsidRPr="00680E49" w:rsidRDefault="00423C9A" w:rsidP="00423C9A">
      <w:pPr>
        <w:numPr>
          <w:ilvl w:val="0"/>
          <w:numId w:val="1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умением применять в процессе познания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познавательных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Базовыми исследовательскими действиями</w:t>
      </w:r>
    </w:p>
    <w:p w:rsidR="00423C9A" w:rsidRPr="00680E49" w:rsidRDefault="00423C9A" w:rsidP="00423C9A">
      <w:pPr>
        <w:numPr>
          <w:ilvl w:val="0"/>
          <w:numId w:val="1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423C9A" w:rsidRPr="00680E49" w:rsidRDefault="00423C9A" w:rsidP="00423C9A">
      <w:pPr>
        <w:numPr>
          <w:ilvl w:val="0"/>
          <w:numId w:val="1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опыта по планированию, организации и проведению ученических экспериментов: умение наблюдать за хо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Работой с информацией</w:t>
      </w:r>
    </w:p>
    <w:p w:rsidR="00423C9A" w:rsidRPr="00680E49" w:rsidRDefault="00423C9A" w:rsidP="00423C9A">
      <w:pPr>
        <w:numPr>
          <w:ilvl w:val="0"/>
          <w:numId w:val="1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умением выбирать, анализировать и интерпретировать ин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формацию различных видов и форм представления, получаемую из разных источников (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популярная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литература химического содержания, справочные пособия, ресурсы Интернета);</w:t>
      </w:r>
    </w:p>
    <w:p w:rsidR="00423C9A" w:rsidRPr="00680E49" w:rsidRDefault="00423C9A" w:rsidP="00423C9A">
      <w:pPr>
        <w:numPr>
          <w:ilvl w:val="0"/>
          <w:numId w:val="1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умением применять различные методы и запросы при по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иске и отборе информации и соответствующих данных, необходимых для выполнения учебных и познавательных задач определённого типа; приобретение опыта в области использования </w:t>
      </w:r>
      <w:proofErr w:type="spell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коммуникативных</w:t>
      </w:r>
      <w:proofErr w:type="spellEnd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технологий, овладение культурой активного использования различных поисковых систем;</w:t>
      </w:r>
      <w:proofErr w:type="gramEnd"/>
    </w:p>
    <w:p w:rsidR="00423C9A" w:rsidRPr="00680E49" w:rsidRDefault="00423C9A" w:rsidP="00423C9A">
      <w:pPr>
        <w:numPr>
          <w:ilvl w:val="0"/>
          <w:numId w:val="1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умением использовать и анализировать в процессе учебной и исследовательской деятельности информацию о влиянии 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промышленности, сельского хозяйства и транспорта на состояние окружающей природной среды;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Универсальными коммуникативными действиями</w:t>
      </w:r>
    </w:p>
    <w:p w:rsidR="00423C9A" w:rsidRPr="00680E49" w:rsidRDefault="00423C9A" w:rsidP="00423C9A">
      <w:pPr>
        <w:numPr>
          <w:ilvl w:val="0"/>
          <w:numId w:val="1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 w:rsidR="00423C9A" w:rsidRPr="00680E49" w:rsidRDefault="00423C9A" w:rsidP="00423C9A">
      <w:pPr>
        <w:numPr>
          <w:ilvl w:val="0"/>
          <w:numId w:val="1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423C9A" w:rsidRPr="00680E49" w:rsidRDefault="00423C9A" w:rsidP="00423C9A">
      <w:pPr>
        <w:numPr>
          <w:ilvl w:val="0"/>
          <w:numId w:val="1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 и др.);</w:t>
      </w:r>
    </w:p>
    <w:p w:rsidR="00423C9A" w:rsidRPr="00680E49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Универсальными регулятивными действиями</w:t>
      </w:r>
    </w:p>
    <w:p w:rsidR="00423C9A" w:rsidRPr="00680E49" w:rsidRDefault="00423C9A" w:rsidP="00423C9A">
      <w:pPr>
        <w:numPr>
          <w:ilvl w:val="0"/>
          <w:numId w:val="1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корректировать предложенный алгоритм действий при выполнении заданий с учётом получения новых знаний об изучаемых объектах — веществах и реакциях;</w:t>
      </w:r>
    </w:p>
    <w:p w:rsidR="00423C9A" w:rsidRPr="00680E49" w:rsidRDefault="00423C9A" w:rsidP="00423C9A">
      <w:pPr>
        <w:numPr>
          <w:ilvl w:val="0"/>
          <w:numId w:val="1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умением использовать и анализировать контексты, предлагаемые в условии заданий.</w:t>
      </w:r>
    </w:p>
    <w:p w:rsidR="00423C9A" w:rsidRPr="00680E49" w:rsidRDefault="00423C9A" w:rsidP="00423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E4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Предметные результаты</w:t>
      </w:r>
    </w:p>
    <w:p w:rsidR="00423C9A" w:rsidRDefault="00423C9A" w:rsidP="00423C9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</w:t>
      </w:r>
      <w:r w:rsidRPr="00680E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  <w:proofErr w:type="gramEnd"/>
    </w:p>
    <w:p w:rsidR="00423C9A" w:rsidRPr="00B857B0" w:rsidRDefault="00423C9A" w:rsidP="00423C9A">
      <w:pPr>
        <w:spacing w:after="244" w:line="238" w:lineRule="auto"/>
        <w:ind w:left="956" w:right="90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Содержание  курса «Экспериментальная химия» </w:t>
      </w:r>
    </w:p>
    <w:p w:rsidR="00423C9A" w:rsidRPr="00B857B0" w:rsidRDefault="00423C9A" w:rsidP="00423C9A">
      <w:pPr>
        <w:spacing w:after="1"/>
        <w:ind w:left="41" w:hanging="10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Тема 1. Введение.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Предмет, содержание и задачи химии.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Аппаратура и посуда. 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Техника выполнения отдельных операций. 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Реактивы. 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Организация рабочего места учащегося мытье и сушка посуды. 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Оказание первой помощи при несчастных случаях в лаборатории.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Техника безопасности и работа с химическим оборудованием.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 xml:space="preserve">Основные количественные характеристики вещества: количество вещества, масса, объем. 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Массовая, объемная и молярная доля вещества в смеси. 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Массовая доля элемента в соединении. 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Простейшая или эмпирическая формула. 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Истинная или молекулярная формула.</w:t>
      </w:r>
    </w:p>
    <w:p w:rsidR="00423C9A" w:rsidRPr="00B857B0" w:rsidRDefault="00423C9A" w:rsidP="00423C9A">
      <w:pPr>
        <w:spacing w:after="1"/>
        <w:ind w:left="41" w:hanging="10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Тема 2. Качественные реакции в химии, идентификация веществ.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Характеристика ионов (катионов и анионов). 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Степень окисления и заряд иона.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Кислотно-щелочной метод классификации катионов. 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Отношение некоторых анионов к действию окислителей и восстановителей.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Классификация типов </w:t>
      </w:r>
      <w:proofErr w:type="gramStart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химический</w:t>
      </w:r>
      <w:proofErr w:type="gramEnd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реакций. 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Реакц</w:t>
      </w:r>
      <w:proofErr w:type="gramStart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ии ио</w:t>
      </w:r>
      <w:proofErr w:type="gramEnd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нного обмена.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Окислительно-восстановительные реакции. Метод электронного баланса.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Гидролиз.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Реакции, протекающие с охлаждением. Реакции, протекающие с выделением тепла.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Электролиз.</w:t>
      </w:r>
    </w:p>
    <w:p w:rsidR="00423C9A" w:rsidRPr="00B857B0" w:rsidRDefault="00423C9A" w:rsidP="00423C9A">
      <w:pPr>
        <w:spacing w:after="1"/>
        <w:ind w:left="41" w:hanging="10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Тема 3. Растворы и способы выражения концентраций.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Растворы. 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Растворимость. 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Способы выражения концентраций.</w:t>
      </w:r>
    </w:p>
    <w:p w:rsidR="00423C9A" w:rsidRPr="00B857B0" w:rsidRDefault="00423C9A" w:rsidP="00423C9A">
      <w:pPr>
        <w:spacing w:after="5" w:line="250" w:lineRule="auto"/>
        <w:ind w:left="41" w:right="5995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Кислотно-основное равновесие</w:t>
      </w:r>
      <w:proofErr w:type="gramStart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  <w:proofErr w:type="gramEnd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proofErr w:type="gramStart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р</w:t>
      </w:r>
      <w:proofErr w:type="gramEnd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Н</w:t>
      </w:r>
      <w:proofErr w:type="spellEnd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раствора.</w:t>
      </w:r>
    </w:p>
    <w:p w:rsidR="00423C9A" w:rsidRPr="00B857B0" w:rsidRDefault="00423C9A" w:rsidP="00423C9A">
      <w:pPr>
        <w:spacing w:after="1"/>
        <w:ind w:left="41" w:hanging="10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Тема 4.Генетическая связь классов органических соединений.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Теория строения органических соединений А. М. Бутлерова. Углеродный скелет. Радикалы. Функциональные группы. Гомологический ряд. Гомологи. Структурная изомерия. Номенклатура.  Электронная природа химических связей в органических соединениях. Классификация органических соединений.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Предельные углеводороды. 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Строение </w:t>
      </w:r>
      <w:proofErr w:type="spellStart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алканов</w:t>
      </w:r>
      <w:proofErr w:type="spellEnd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 Физические и химические свойства </w:t>
      </w:r>
      <w:proofErr w:type="spellStart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алканов</w:t>
      </w:r>
      <w:proofErr w:type="spellEnd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 Отношение </w:t>
      </w:r>
      <w:proofErr w:type="spellStart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алканов</w:t>
      </w:r>
      <w:proofErr w:type="spellEnd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к кислотам, щелочам, раствору перманганата калия и бромной воде. Получение и применение </w:t>
      </w:r>
      <w:proofErr w:type="spellStart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алканов</w:t>
      </w:r>
      <w:proofErr w:type="spellEnd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 Понятие о </w:t>
      </w:r>
      <w:proofErr w:type="spellStart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циклоалканах</w:t>
      </w:r>
      <w:proofErr w:type="spellEnd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Непредельные углеводороды. 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Алкены</w:t>
      </w:r>
      <w:proofErr w:type="spellEnd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Строение </w:t>
      </w:r>
      <w:proofErr w:type="spellStart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алкенов</w:t>
      </w:r>
      <w:proofErr w:type="spellEnd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гомологический ряд, номенклатура, изомерия: углеродной цепи, положения кратной связи, </w:t>
      </w:r>
      <w:proofErr w:type="spellStart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ци</w:t>
      </w:r>
      <w:proofErr w:type="gramStart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с</w:t>
      </w:r>
      <w:proofErr w:type="spellEnd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-</w:t>
      </w:r>
      <w:proofErr w:type="gramEnd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транс-изомерия.  Химические свойства: реакции окисления, присоединения, полимеризации.  Применение </w:t>
      </w:r>
      <w:proofErr w:type="spellStart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алкенов</w:t>
      </w:r>
      <w:proofErr w:type="spellEnd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Алкадиены</w:t>
      </w:r>
      <w:proofErr w:type="spellEnd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Строение. Свойства, применение.  Природный каучук. 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Алкины</w:t>
      </w:r>
      <w:proofErr w:type="spellEnd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Строение ацетилена, гомологи и изомеры, номенклатура. Физические и химические свойства. Реакции присоединения и замещения. </w:t>
      </w: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 xml:space="preserve">Взаимодействие ацетилена с раствором перманганата калия и бромной водой. Горение ацетилена. Применение. Получение ацетилена карбидным способом. Разложение каучука при нагревании. 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Спирты. Одноатомные предельные спирты, строение молекул, функциональная группа. Водородная связь, изомерия и номенклатура. Свойства метанола (этанола), получение и применение. Физиологическое действие спиртов на организм человека.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Альдегиды и кетоны. Строение молекул, функциональная группа, изомерия и номенклатура. Формальдегид и ацетальдегид: свойства, получение и применение. Ацетон — представитель кетонов. Применение ацетона. Получение </w:t>
      </w:r>
      <w:proofErr w:type="spellStart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этаналя</w:t>
      </w:r>
      <w:proofErr w:type="spellEnd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окислением этанола. Взаимодействие </w:t>
      </w:r>
      <w:proofErr w:type="spellStart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метаналя</w:t>
      </w:r>
      <w:proofErr w:type="spellEnd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(</w:t>
      </w:r>
      <w:proofErr w:type="spellStart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этаналя</w:t>
      </w:r>
      <w:proofErr w:type="spellEnd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) с аммиачным раствором оксида серебра(I) и </w:t>
      </w:r>
      <w:proofErr w:type="spellStart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гидроксида</w:t>
      </w:r>
      <w:proofErr w:type="spellEnd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меди (II). Растворение в ацетоне различных органических веществах.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Карбоновые кислоты. Односоставные предельные карбоновые кислоты. Строение молекул, функциональная группа, изомерия и номенклатура. Свойства карбоновых кислот. Применение карбоновых кислот.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Углеводы. Глюкоза: строение молекулы, свойства, применение. Сахароза: свойства, применение. Крахмал и целлюлоза — представители природных полимеров. Реакция поликонденсации. Физические и химические свойства. Нахождение в природе. Применение. Ацетатное волокно. Взаимодействие глюкозы с </w:t>
      </w:r>
      <w:proofErr w:type="spellStart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гидроксидом</w:t>
      </w:r>
      <w:proofErr w:type="spellEnd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меди(II). Взаимодействие глюкозы с аммиачным раствором оксида серебра(I). Взаимодействие сахарозы с </w:t>
      </w:r>
      <w:proofErr w:type="spellStart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гидроксидом</w:t>
      </w:r>
      <w:proofErr w:type="spellEnd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кальция. Взаимодействие крахмала с </w:t>
      </w:r>
      <w:proofErr w:type="spellStart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иодом</w:t>
      </w:r>
      <w:proofErr w:type="spellEnd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Гидролиз крахмала. 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Аминокислоты: изомерия и номенклатура, свойства. Аминокислоты как </w:t>
      </w:r>
      <w:proofErr w:type="spellStart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амфотерные</w:t>
      </w:r>
      <w:proofErr w:type="spellEnd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органические соединения. Применение.</w:t>
      </w:r>
    </w:p>
    <w:p w:rsidR="00423C9A" w:rsidRPr="00B857B0" w:rsidRDefault="00423C9A" w:rsidP="00423C9A">
      <w:pPr>
        <w:spacing w:after="5" w:line="250" w:lineRule="auto"/>
        <w:ind w:left="41" w:hanging="1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Анализ некоторых объектов окружающей среды.</w:t>
      </w:r>
    </w:p>
    <w:p w:rsidR="00423C9A" w:rsidRPr="00B857B0" w:rsidRDefault="00423C9A" w:rsidP="00423C9A">
      <w:pPr>
        <w:spacing w:after="0"/>
        <w:ind w:left="41" w:right="75" w:hanging="10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b/>
          <w:sz w:val="28"/>
          <w:szCs w:val="28"/>
        </w:rPr>
        <w:t>Типы расчетных задач:</w:t>
      </w:r>
    </w:p>
    <w:p w:rsidR="00423C9A" w:rsidRPr="00B857B0" w:rsidRDefault="00423C9A" w:rsidP="00423C9A">
      <w:pPr>
        <w:numPr>
          <w:ilvl w:val="0"/>
          <w:numId w:val="18"/>
        </w:numPr>
        <w:spacing w:after="4" w:line="271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sz w:val="28"/>
          <w:szCs w:val="28"/>
        </w:rPr>
        <w:t xml:space="preserve">Расчеты массовой доли (массы) химического соединения в смеси. </w:t>
      </w:r>
    </w:p>
    <w:p w:rsidR="00423C9A" w:rsidRPr="00B857B0" w:rsidRDefault="00423C9A" w:rsidP="00423C9A">
      <w:pPr>
        <w:numPr>
          <w:ilvl w:val="0"/>
          <w:numId w:val="18"/>
        </w:numPr>
        <w:spacing w:after="4" w:line="271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sz w:val="28"/>
          <w:szCs w:val="28"/>
        </w:rPr>
        <w:t xml:space="preserve">Расчеты массы (объема, количества вещества) продуктов реакции, если одно из веществ дано в избытке (имеет примеси). </w:t>
      </w:r>
    </w:p>
    <w:p w:rsidR="00423C9A" w:rsidRPr="00B857B0" w:rsidRDefault="00423C9A" w:rsidP="00423C9A">
      <w:pPr>
        <w:numPr>
          <w:ilvl w:val="0"/>
          <w:numId w:val="18"/>
        </w:numPr>
        <w:spacing w:after="4" w:line="271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sz w:val="28"/>
          <w:szCs w:val="28"/>
        </w:rPr>
        <w:t xml:space="preserve">Расчеты массовой или объемной доли выхода продукта реакции </w:t>
      </w:r>
      <w:proofErr w:type="gramStart"/>
      <w:r w:rsidRPr="00B857B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B857B0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 возможного. </w:t>
      </w:r>
    </w:p>
    <w:p w:rsidR="00423C9A" w:rsidRPr="00B857B0" w:rsidRDefault="00423C9A" w:rsidP="00423C9A">
      <w:pPr>
        <w:numPr>
          <w:ilvl w:val="0"/>
          <w:numId w:val="18"/>
        </w:numPr>
        <w:spacing w:after="28" w:line="232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sz w:val="28"/>
          <w:szCs w:val="28"/>
        </w:rPr>
        <w:t xml:space="preserve">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вещества. </w:t>
      </w:r>
    </w:p>
    <w:p w:rsidR="00423C9A" w:rsidRPr="00B857B0" w:rsidRDefault="00423C9A" w:rsidP="00423C9A">
      <w:pPr>
        <w:numPr>
          <w:ilvl w:val="0"/>
          <w:numId w:val="18"/>
        </w:numPr>
        <w:spacing w:after="4" w:line="271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sz w:val="28"/>
          <w:szCs w:val="28"/>
        </w:rPr>
        <w:t xml:space="preserve">Нахождение молекулярной формулы органического вещества по его плотности и массовым долям элементов, входящих в его состав, или по продуктам сгорания. </w:t>
      </w:r>
    </w:p>
    <w:p w:rsidR="00423C9A" w:rsidRPr="00B857B0" w:rsidRDefault="00423C9A" w:rsidP="00423C9A">
      <w:pPr>
        <w:numPr>
          <w:ilvl w:val="0"/>
          <w:numId w:val="18"/>
        </w:numPr>
        <w:spacing w:after="214" w:line="271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sz w:val="28"/>
          <w:szCs w:val="28"/>
        </w:rPr>
        <w:t>Расчеты массы (объема, количества вещества) продуктов реакции, если одно из веществ дано в избытке (имеет примеси).</w:t>
      </w:r>
    </w:p>
    <w:p w:rsidR="00423C9A" w:rsidRPr="00B857B0" w:rsidRDefault="00423C9A" w:rsidP="00423C9A">
      <w:pPr>
        <w:spacing w:after="36"/>
        <w:ind w:left="41" w:right="75" w:hanging="10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работы:</w:t>
      </w:r>
    </w:p>
    <w:p w:rsidR="00423C9A" w:rsidRPr="00B857B0" w:rsidRDefault="00423C9A" w:rsidP="00423C9A">
      <w:pPr>
        <w:numPr>
          <w:ilvl w:val="0"/>
          <w:numId w:val="19"/>
        </w:numPr>
        <w:spacing w:after="4" w:line="271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Практическая работа №1. «Экспериментальное решение задач по теме «Галогены».</w:t>
      </w:r>
    </w:p>
    <w:p w:rsidR="00423C9A" w:rsidRPr="00B857B0" w:rsidRDefault="00423C9A" w:rsidP="00423C9A">
      <w:pPr>
        <w:numPr>
          <w:ilvl w:val="0"/>
          <w:numId w:val="19"/>
        </w:numPr>
        <w:spacing w:after="4" w:line="271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sz w:val="28"/>
          <w:szCs w:val="28"/>
        </w:rPr>
        <w:t>Практическая работа №2. «Распознавание карбонатов».</w:t>
      </w:r>
    </w:p>
    <w:p w:rsidR="00423C9A" w:rsidRPr="00B857B0" w:rsidRDefault="00423C9A" w:rsidP="00423C9A">
      <w:pPr>
        <w:numPr>
          <w:ilvl w:val="0"/>
          <w:numId w:val="19"/>
        </w:numPr>
        <w:spacing w:after="4" w:line="271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sz w:val="28"/>
          <w:szCs w:val="28"/>
        </w:rPr>
        <w:t>Практическая работа №3. «Распознавание органических соединений».</w:t>
      </w:r>
    </w:p>
    <w:p w:rsidR="00423C9A" w:rsidRPr="00B857B0" w:rsidRDefault="00423C9A" w:rsidP="00423C9A">
      <w:pPr>
        <w:numPr>
          <w:ilvl w:val="0"/>
          <w:numId w:val="19"/>
        </w:numPr>
        <w:spacing w:after="4" w:line="271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sz w:val="28"/>
          <w:szCs w:val="28"/>
        </w:rPr>
        <w:t>Практическая работа №4. «Распознавание веществ без использования реактивов».</w:t>
      </w:r>
    </w:p>
    <w:p w:rsidR="00423C9A" w:rsidRPr="00B857B0" w:rsidRDefault="00423C9A" w:rsidP="00423C9A">
      <w:pPr>
        <w:numPr>
          <w:ilvl w:val="0"/>
          <w:numId w:val="19"/>
        </w:numPr>
        <w:spacing w:after="4" w:line="271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работа №5. «Распознавание веществ с использованием </w:t>
      </w:r>
      <w:proofErr w:type="gramStart"/>
      <w:r w:rsidRPr="00B857B0">
        <w:rPr>
          <w:rFonts w:ascii="Times New Roman" w:eastAsia="Times New Roman" w:hAnsi="Times New Roman" w:cs="Times New Roman"/>
          <w:sz w:val="28"/>
          <w:szCs w:val="28"/>
        </w:rPr>
        <w:t>разный</w:t>
      </w:r>
      <w:proofErr w:type="gramEnd"/>
      <w:r w:rsidRPr="00B857B0">
        <w:rPr>
          <w:rFonts w:ascii="Times New Roman" w:eastAsia="Times New Roman" w:hAnsi="Times New Roman" w:cs="Times New Roman"/>
          <w:sz w:val="28"/>
          <w:szCs w:val="28"/>
        </w:rPr>
        <w:t xml:space="preserve"> реагентов».</w:t>
      </w:r>
    </w:p>
    <w:p w:rsidR="00423C9A" w:rsidRPr="00B857B0" w:rsidRDefault="00423C9A" w:rsidP="00423C9A">
      <w:pPr>
        <w:numPr>
          <w:ilvl w:val="0"/>
          <w:numId w:val="19"/>
        </w:numPr>
        <w:spacing w:after="4" w:line="271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sz w:val="28"/>
          <w:szCs w:val="28"/>
        </w:rPr>
        <w:t>Практическая работа №6. «Распознавание веще</w:t>
      </w:r>
      <w:proofErr w:type="gramStart"/>
      <w:r w:rsidRPr="00B857B0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B857B0">
        <w:rPr>
          <w:rFonts w:ascii="Times New Roman" w:eastAsia="Times New Roman" w:hAnsi="Times New Roman" w:cs="Times New Roman"/>
          <w:sz w:val="28"/>
          <w:szCs w:val="28"/>
        </w:rPr>
        <w:t xml:space="preserve">и помощи одного реагента». 7. Практическая работа №7. «Окислительно-восстановительные реакции» </w:t>
      </w: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8. Практическая работа №8 «Реакции гидролиза».</w:t>
      </w:r>
    </w:p>
    <w:p w:rsidR="00423C9A" w:rsidRPr="00B857B0" w:rsidRDefault="00423C9A" w:rsidP="00423C9A">
      <w:pPr>
        <w:numPr>
          <w:ilvl w:val="0"/>
          <w:numId w:val="20"/>
        </w:numPr>
        <w:spacing w:after="46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Практическая работа №9 «Электролиз медного купороса».</w:t>
      </w:r>
    </w:p>
    <w:p w:rsidR="00423C9A" w:rsidRPr="00B857B0" w:rsidRDefault="00423C9A" w:rsidP="00423C9A">
      <w:pPr>
        <w:numPr>
          <w:ilvl w:val="0"/>
          <w:numId w:val="20"/>
        </w:numPr>
        <w:spacing w:after="44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Практическая работа №10 «Определение </w:t>
      </w:r>
      <w:proofErr w:type="spellStart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рН</w:t>
      </w:r>
      <w:proofErr w:type="spellEnd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растворов».</w:t>
      </w:r>
    </w:p>
    <w:p w:rsidR="00423C9A" w:rsidRPr="00B857B0" w:rsidRDefault="00423C9A" w:rsidP="00423C9A">
      <w:pPr>
        <w:numPr>
          <w:ilvl w:val="0"/>
          <w:numId w:val="20"/>
        </w:numPr>
        <w:spacing w:after="46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Практическая работа №11. «Приготовление раствора заданной концентрации».</w:t>
      </w:r>
    </w:p>
    <w:p w:rsidR="00423C9A" w:rsidRPr="00B857B0" w:rsidRDefault="00423C9A" w:rsidP="00423C9A">
      <w:pPr>
        <w:numPr>
          <w:ilvl w:val="0"/>
          <w:numId w:val="20"/>
        </w:numPr>
        <w:spacing w:after="44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Практическая работа №12: «Химические свойства </w:t>
      </w:r>
      <w:proofErr w:type="spellStart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алканов</w:t>
      </w:r>
      <w:proofErr w:type="spellEnd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».</w:t>
      </w:r>
    </w:p>
    <w:p w:rsidR="00423C9A" w:rsidRPr="00B857B0" w:rsidRDefault="00423C9A" w:rsidP="00423C9A">
      <w:pPr>
        <w:numPr>
          <w:ilvl w:val="0"/>
          <w:numId w:val="20"/>
        </w:numPr>
        <w:spacing w:after="46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Практическая работа №13: «Получение ацетилена и изучение его свойств».</w:t>
      </w:r>
    </w:p>
    <w:p w:rsidR="00423C9A" w:rsidRPr="00B857B0" w:rsidRDefault="00423C9A" w:rsidP="00423C9A">
      <w:pPr>
        <w:numPr>
          <w:ilvl w:val="0"/>
          <w:numId w:val="20"/>
        </w:numPr>
        <w:spacing w:after="44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Практическая работа №14: «Свойства одноатомных и многоатомных спиртов».</w:t>
      </w:r>
    </w:p>
    <w:p w:rsidR="00423C9A" w:rsidRPr="00B857B0" w:rsidRDefault="00423C9A" w:rsidP="00423C9A">
      <w:pPr>
        <w:numPr>
          <w:ilvl w:val="0"/>
          <w:numId w:val="20"/>
        </w:numPr>
        <w:spacing w:after="46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Практическая работа №15: «Химические свойства альдегидов».</w:t>
      </w:r>
    </w:p>
    <w:p w:rsidR="00423C9A" w:rsidRPr="00B857B0" w:rsidRDefault="00423C9A" w:rsidP="00423C9A">
      <w:pPr>
        <w:numPr>
          <w:ilvl w:val="0"/>
          <w:numId w:val="20"/>
        </w:numPr>
        <w:spacing w:after="44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Практическая работа №16: «Химические свойства карбоновых кислот».</w:t>
      </w:r>
    </w:p>
    <w:p w:rsidR="00423C9A" w:rsidRPr="00B857B0" w:rsidRDefault="00423C9A" w:rsidP="00423C9A">
      <w:pPr>
        <w:numPr>
          <w:ilvl w:val="0"/>
          <w:numId w:val="20"/>
        </w:numPr>
        <w:spacing w:after="46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Практическая работа №17: «Гидролиз углеводов».</w:t>
      </w:r>
    </w:p>
    <w:p w:rsidR="00423C9A" w:rsidRPr="00B857B0" w:rsidRDefault="00423C9A" w:rsidP="00423C9A">
      <w:pPr>
        <w:numPr>
          <w:ilvl w:val="0"/>
          <w:numId w:val="20"/>
        </w:numPr>
        <w:spacing w:after="31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Практическая работа №18: «Исследование свойств белков».</w:t>
      </w:r>
    </w:p>
    <w:p w:rsidR="00423C9A" w:rsidRPr="00B857B0" w:rsidRDefault="00423C9A" w:rsidP="00423C9A">
      <w:pPr>
        <w:numPr>
          <w:ilvl w:val="0"/>
          <w:numId w:val="20"/>
        </w:numPr>
        <w:spacing w:after="4" w:line="271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sz w:val="28"/>
          <w:szCs w:val="28"/>
        </w:rPr>
        <w:t>Практическая работа №19: «Генетическая связь между классами неорганических и органических веществ».</w:t>
      </w:r>
    </w:p>
    <w:p w:rsidR="00423C9A" w:rsidRPr="00B857B0" w:rsidRDefault="00423C9A" w:rsidP="00423C9A">
      <w:pPr>
        <w:numPr>
          <w:ilvl w:val="0"/>
          <w:numId w:val="20"/>
        </w:numPr>
        <w:spacing w:after="44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Практическая работа №20 «Контроль качества прохладительных напитков».</w:t>
      </w:r>
    </w:p>
    <w:p w:rsidR="00423C9A" w:rsidRPr="00B857B0" w:rsidRDefault="00423C9A" w:rsidP="00423C9A">
      <w:pPr>
        <w:numPr>
          <w:ilvl w:val="0"/>
          <w:numId w:val="20"/>
        </w:numPr>
        <w:spacing w:after="34" w:line="25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>Практическая работа №21 «Определение содержания витамина</w:t>
      </w:r>
      <w:proofErr w:type="gramStart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</w:t>
      </w:r>
      <w:proofErr w:type="gramEnd"/>
      <w:r w:rsidRPr="00B857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 продуктах питания. </w:t>
      </w:r>
    </w:p>
    <w:p w:rsidR="00423C9A" w:rsidRPr="00B857B0" w:rsidRDefault="00423C9A" w:rsidP="00423C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C9A" w:rsidRPr="00B857B0" w:rsidRDefault="00423C9A" w:rsidP="00423C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C9A" w:rsidRPr="00B857B0" w:rsidRDefault="00423C9A" w:rsidP="00423C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C9A" w:rsidRPr="00B857B0" w:rsidRDefault="00423C9A" w:rsidP="00423C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C9A" w:rsidRPr="00B857B0" w:rsidRDefault="00423C9A" w:rsidP="00423C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C9A" w:rsidRDefault="00423C9A" w:rsidP="00423C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C9A" w:rsidRDefault="00423C9A" w:rsidP="00423C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C9A" w:rsidRPr="00B857B0" w:rsidRDefault="00423C9A" w:rsidP="00423C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C9A" w:rsidRPr="00B857B0" w:rsidRDefault="00423C9A" w:rsidP="00423C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C9A" w:rsidRPr="00B857B0" w:rsidRDefault="00423C9A" w:rsidP="00423C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57B0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10711" w:type="dxa"/>
        <w:tblInd w:w="-1139" w:type="dxa"/>
        <w:tblLook w:val="04A0"/>
      </w:tblPr>
      <w:tblGrid>
        <w:gridCol w:w="822"/>
        <w:gridCol w:w="8193"/>
        <w:gridCol w:w="1696"/>
      </w:tblGrid>
      <w:tr w:rsidR="00423C9A" w:rsidRPr="00B857B0" w:rsidTr="00030B62">
        <w:trPr>
          <w:trHeight w:val="1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ind w:left="-1106" w:firstLine="1106"/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23C9A" w:rsidRPr="00B857B0" w:rsidTr="00030B62">
        <w:trPr>
          <w:trHeight w:val="1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Организационное        занятие        </w:t>
            </w:r>
            <w:proofErr w:type="gramStart"/>
            <w:r w:rsidRPr="00B857B0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857B0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знакомство        с </w:t>
            </w:r>
            <w:r w:rsidRPr="00B857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оборудованием,   кабинетом)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5.09-06.09</w:t>
            </w:r>
          </w:p>
        </w:tc>
      </w:tr>
      <w:tr w:rsidR="00423C9A" w:rsidRPr="00B857B0" w:rsidTr="00030B62">
        <w:trPr>
          <w:trHeight w:val="1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4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и работа с химическим оборудованием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.09-12.09</w:t>
            </w:r>
          </w:p>
        </w:tc>
      </w:tr>
      <w:tr w:rsidR="00423C9A" w:rsidRPr="00B857B0" w:rsidTr="00030B62">
        <w:trPr>
          <w:trHeight w:val="1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4" w:line="271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количественные характеристики вещества.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3.09-14.09</w:t>
            </w:r>
          </w:p>
        </w:tc>
      </w:tr>
      <w:tr w:rsidR="00423C9A" w:rsidRPr="00B857B0" w:rsidTr="00030B62">
        <w:trPr>
          <w:trHeight w:val="1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Простейшая или эмпирическая формула. Истинная или молекулярная формула.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19.09-20.09-21.09</w:t>
            </w:r>
          </w:p>
        </w:tc>
      </w:tr>
      <w:tr w:rsidR="00423C9A" w:rsidRPr="00B857B0" w:rsidTr="00030B62">
        <w:trPr>
          <w:trHeight w:val="3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4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Характеристика ионов (катионов и анионов).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26.09-27.09</w:t>
            </w:r>
          </w:p>
        </w:tc>
      </w:tr>
      <w:tr w:rsidR="00423C9A" w:rsidRPr="00B857B0" w:rsidTr="00030B62">
        <w:trPr>
          <w:trHeight w:val="31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4" w:line="27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Степень окисления и заряд иона.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28.09-03.10</w:t>
            </w:r>
          </w:p>
        </w:tc>
      </w:tr>
      <w:tr w:rsidR="00423C9A" w:rsidRPr="00B857B0" w:rsidTr="00030B62">
        <w:trPr>
          <w:trHeight w:val="63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№1. «Экспериментальное решение задач по теме «Галогены»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</w:tr>
      <w:tr w:rsidR="00423C9A" w:rsidRPr="00B857B0" w:rsidTr="00030B62">
        <w:trPr>
          <w:trHeight w:val="292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Классификация типов </w:t>
            </w:r>
            <w:proofErr w:type="gramStart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химический</w:t>
            </w:r>
            <w:proofErr w:type="gramEnd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реакций. 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</w:tr>
      <w:tr w:rsidR="00423C9A" w:rsidRPr="00B857B0" w:rsidTr="00030B62">
        <w:trPr>
          <w:trHeight w:val="335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Реакц</w:t>
            </w:r>
            <w:proofErr w:type="gramStart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ии ио</w:t>
            </w:r>
            <w:proofErr w:type="gramEnd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нного обмена.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10.10-11.10</w:t>
            </w:r>
          </w:p>
        </w:tc>
      </w:tr>
      <w:tr w:rsidR="00423C9A" w:rsidRPr="00B857B0" w:rsidTr="00030B62">
        <w:trPr>
          <w:trHeight w:val="278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244" w:line="238" w:lineRule="auto"/>
              <w:ind w:right="902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№2. «Распознавание карбонатов»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</w:tr>
      <w:tr w:rsidR="00423C9A" w:rsidRPr="00B857B0" w:rsidTr="00030B62">
        <w:trPr>
          <w:trHeight w:val="408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4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 №3. «Распознавание </w:t>
            </w:r>
            <w:proofErr w:type="spellStart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органическихсоединений</w:t>
            </w:r>
            <w:proofErr w:type="spellEnd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423C9A" w:rsidRPr="00B857B0" w:rsidTr="00030B62">
        <w:trPr>
          <w:trHeight w:val="338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4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Нахождение молекулярной массы веществ. 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18.10-19.10</w:t>
            </w:r>
          </w:p>
        </w:tc>
      </w:tr>
      <w:tr w:rsidR="00423C9A" w:rsidRPr="00B857B0" w:rsidTr="00030B62">
        <w:trPr>
          <w:trHeight w:val="352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4" w:line="27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 массовой доли элемента в веществе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24.10-25.10</w:t>
            </w:r>
          </w:p>
        </w:tc>
      </w:tr>
      <w:tr w:rsidR="00423C9A" w:rsidRPr="00B857B0" w:rsidTr="00030B62">
        <w:trPr>
          <w:trHeight w:val="576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4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№4. «Распознавание веществ без</w:t>
            </w: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</w:t>
            </w: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реактивов»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</w:tr>
      <w:tr w:rsidR="00423C9A" w:rsidRPr="00B857B0" w:rsidTr="00030B62">
        <w:trPr>
          <w:trHeight w:val="297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4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 №5. «Распознавание веществ </w:t>
            </w:r>
            <w:proofErr w:type="spellStart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сиспользованием</w:t>
            </w:r>
            <w:proofErr w:type="spellEnd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разный</w:t>
            </w:r>
            <w:proofErr w:type="gramEnd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реагентов»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</w:tr>
      <w:tr w:rsidR="00423C9A" w:rsidRPr="00B857B0" w:rsidTr="00030B62">
        <w:trPr>
          <w:trHeight w:val="260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4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 №6. «Распознавание веществ </w:t>
            </w:r>
            <w:proofErr w:type="spellStart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припомощи</w:t>
            </w:r>
            <w:proofErr w:type="spellEnd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одного реагента»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</w:tr>
      <w:tr w:rsidR="00423C9A" w:rsidRPr="00B857B0" w:rsidTr="00030B62">
        <w:trPr>
          <w:trHeight w:val="520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28-30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tabs>
                <w:tab w:val="center" w:pos="2859"/>
                <w:tab w:val="center" w:pos="4888"/>
                <w:tab w:val="center" w:pos="5659"/>
                <w:tab w:val="center" w:pos="6371"/>
                <w:tab w:val="center" w:pos="7021"/>
              </w:tabs>
              <w:spacing w:after="4" w:line="27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Окислительно-восстановительные реакции.  </w:t>
            </w: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Метод</w:t>
            </w: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электронного</w:t>
            </w: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баланса. 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02.11-07.11</w:t>
            </w:r>
          </w:p>
        </w:tc>
      </w:tr>
      <w:tr w:rsidR="00423C9A" w:rsidRPr="00B857B0" w:rsidTr="00030B62">
        <w:trPr>
          <w:trHeight w:val="408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№7. «Окислительно-восстановительные реакции»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</w:tr>
      <w:tr w:rsidR="00423C9A" w:rsidRPr="00B857B0" w:rsidTr="00030B62">
        <w:trPr>
          <w:trHeight w:val="22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244" w:line="238" w:lineRule="auto"/>
              <w:ind w:right="902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Гидролиз.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09.11-14.11</w:t>
            </w:r>
          </w:p>
        </w:tc>
      </w:tr>
      <w:tr w:rsidR="00423C9A" w:rsidRPr="00B857B0" w:rsidTr="00030B62">
        <w:trPr>
          <w:trHeight w:val="22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№8 «Реакции гидролиза».</w:t>
            </w:r>
            <w:r w:rsidRPr="00B857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</w:tr>
      <w:tr w:rsidR="00423C9A" w:rsidRPr="00B857B0" w:rsidTr="00030B62">
        <w:trPr>
          <w:trHeight w:val="2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4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Реакции, протекающие с охлаждением.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</w:tr>
      <w:tr w:rsidR="00423C9A" w:rsidRPr="00B857B0" w:rsidTr="00030B62">
        <w:trPr>
          <w:trHeight w:val="33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4" w:line="27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Реакции</w:t>
            </w:r>
            <w:proofErr w:type="gramStart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ротекающие</w:t>
            </w:r>
            <w:proofErr w:type="spellEnd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выделением тепла.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423C9A" w:rsidRPr="00B857B0" w:rsidTr="00030B62">
        <w:trPr>
          <w:trHeight w:val="2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37-</w:t>
            </w:r>
            <w:r w:rsidRPr="00B85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244" w:line="238" w:lineRule="auto"/>
              <w:ind w:right="902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Электролиз.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22.11-23.11</w:t>
            </w:r>
          </w:p>
        </w:tc>
      </w:tr>
      <w:tr w:rsidR="00423C9A" w:rsidRPr="00B857B0" w:rsidTr="00030B62">
        <w:trPr>
          <w:trHeight w:val="24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39-41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244" w:line="238" w:lineRule="auto"/>
              <w:ind w:right="902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Растворы. Растворимость. Способы выражения концентраций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28.11-29.11-30.11</w:t>
            </w:r>
          </w:p>
        </w:tc>
      </w:tr>
      <w:tr w:rsidR="00423C9A" w:rsidRPr="00B857B0" w:rsidTr="00030B62">
        <w:trPr>
          <w:trHeight w:val="31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4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Кислотно-основное равновесие</w:t>
            </w:r>
            <w:proofErr w:type="gramStart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раствора. </w:t>
            </w:r>
            <w:proofErr w:type="spellStart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Практическаяработа</w:t>
            </w:r>
            <w:proofErr w:type="spellEnd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№10 «Определение </w:t>
            </w:r>
            <w:proofErr w:type="spellStart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рН</w:t>
            </w:r>
            <w:proofErr w:type="spellEnd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растворов».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</w:tr>
      <w:tr w:rsidR="00423C9A" w:rsidRPr="00B857B0" w:rsidTr="00030B62">
        <w:trPr>
          <w:trHeight w:val="31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4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 массовой доли продукта в смеси.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06.12-07.12</w:t>
            </w:r>
          </w:p>
        </w:tc>
      </w:tr>
      <w:tr w:rsidR="00423C9A" w:rsidRPr="00B857B0" w:rsidTr="00030B62">
        <w:trPr>
          <w:trHeight w:val="29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4" w:line="27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Вычислениемассовой</w:t>
            </w:r>
            <w:proofErr w:type="spellEnd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доли вещества в растворе.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12.12-13.12</w:t>
            </w:r>
          </w:p>
        </w:tc>
      </w:tr>
      <w:tr w:rsidR="00423C9A" w:rsidRPr="00B857B0" w:rsidTr="00030B62">
        <w:trPr>
          <w:trHeight w:val="35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4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Расчетные задачи по уравнению химических реакций (</w:t>
            </w:r>
            <w:proofErr w:type="spellStart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поизвестной</w:t>
            </w:r>
            <w:proofErr w:type="spellEnd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массе).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14.12-19.12</w:t>
            </w:r>
          </w:p>
        </w:tc>
      </w:tr>
      <w:tr w:rsidR="00423C9A" w:rsidRPr="00B857B0" w:rsidTr="00030B62">
        <w:trPr>
          <w:trHeight w:val="5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4" w:line="27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Расчетные задачи по </w:t>
            </w:r>
            <w:proofErr w:type="spellStart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уравнениюхимических</w:t>
            </w:r>
            <w:proofErr w:type="spellEnd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реакций (по известному объему).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20.12-21.12</w:t>
            </w:r>
          </w:p>
        </w:tc>
      </w:tr>
      <w:tr w:rsidR="00423C9A" w:rsidRPr="00B857B0" w:rsidTr="00030B62">
        <w:trPr>
          <w:trHeight w:val="2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5" w:line="25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Практическая работа №9. «Приготовление </w:t>
            </w:r>
            <w:proofErr w:type="spellStart"/>
            <w:r w:rsidRPr="00B857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растворазаданной</w:t>
            </w:r>
            <w:proofErr w:type="spellEnd"/>
            <w:r w:rsidRPr="00B857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концентрации».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423C9A" w:rsidRPr="00B857B0" w:rsidTr="00030B62">
        <w:trPr>
          <w:trHeight w:val="6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52-54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244" w:line="238" w:lineRule="auto"/>
              <w:ind w:right="902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Расчеты массовой доли продукта реакции </w:t>
            </w:r>
            <w:proofErr w:type="gramStart"/>
            <w:r w:rsidRPr="00B857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от</w:t>
            </w:r>
            <w:proofErr w:type="gramEnd"/>
            <w:r w:rsidRPr="00B857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теоретически  возможного.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27.12-28.12-09.01</w:t>
            </w:r>
          </w:p>
        </w:tc>
      </w:tr>
      <w:tr w:rsidR="00423C9A" w:rsidRPr="00B857B0" w:rsidTr="00030B62">
        <w:trPr>
          <w:trHeight w:val="6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55-57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244" w:line="238" w:lineRule="auto"/>
              <w:ind w:right="902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Расчеты объемных отношений газов </w:t>
            </w:r>
            <w:proofErr w:type="spellStart"/>
            <w:r w:rsidRPr="00B857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прихимических</w:t>
            </w:r>
            <w:proofErr w:type="spellEnd"/>
            <w:r w:rsidRPr="00B857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B857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реакциях</w:t>
            </w:r>
            <w:proofErr w:type="gramEnd"/>
            <w:r w:rsidRPr="00B857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10.01-11.01-16.01</w:t>
            </w:r>
          </w:p>
        </w:tc>
      </w:tr>
      <w:tr w:rsidR="00423C9A" w:rsidRPr="00B857B0" w:rsidTr="00030B62">
        <w:trPr>
          <w:trHeight w:val="31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58-61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5" w:line="25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Расчеты объемной доли продукта реакции от </w:t>
            </w:r>
            <w:proofErr w:type="spellStart"/>
            <w:r w:rsidRPr="00B857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теоретическивозможного</w:t>
            </w:r>
            <w:proofErr w:type="spellEnd"/>
            <w:r w:rsidRPr="00B857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17.01-18.01-23.01-24.01</w:t>
            </w:r>
          </w:p>
        </w:tc>
      </w:tr>
      <w:tr w:rsidR="00423C9A" w:rsidRPr="00B857B0" w:rsidTr="00030B62">
        <w:trPr>
          <w:trHeight w:val="53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62-65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5" w:line="25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Расчет массы, количества вещества </w:t>
            </w:r>
            <w:proofErr w:type="spellStart"/>
            <w:r w:rsidRPr="00B857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продуктареакции</w:t>
            </w:r>
            <w:proofErr w:type="spellEnd"/>
            <w:r w:rsidRPr="00B857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, если одно вещество дано в избытке.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25.01-30.01-31.01-01.02</w:t>
            </w:r>
          </w:p>
        </w:tc>
      </w:tr>
      <w:tr w:rsidR="00423C9A" w:rsidRPr="00B857B0" w:rsidTr="00030B62">
        <w:trPr>
          <w:trHeight w:val="31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66-68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5" w:line="25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Расчет массы, объема продукта реакции, если одно вещество дано в избытке.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06.02-07.02-08.02</w:t>
            </w:r>
          </w:p>
        </w:tc>
      </w:tr>
      <w:tr w:rsidR="00423C9A" w:rsidRPr="00B857B0" w:rsidTr="00030B62">
        <w:trPr>
          <w:trHeight w:val="5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69-71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244" w:line="238" w:lineRule="auto"/>
              <w:ind w:right="902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Расчет массы и количества вещества</w:t>
            </w:r>
            <w:r w:rsidRPr="00B857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ab/>
              <w:t xml:space="preserve"> продукта реакции, если одно вещество дано с примесями.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13.02-14.02-15.02</w:t>
            </w:r>
          </w:p>
        </w:tc>
      </w:tr>
      <w:tr w:rsidR="00423C9A" w:rsidRPr="00B857B0" w:rsidTr="00030B62">
        <w:trPr>
          <w:trHeight w:val="1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244" w:line="238" w:lineRule="auto"/>
              <w:ind w:right="902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Предельные углеводороды. Практическая работа №10:«Химические свойства </w:t>
            </w:r>
            <w:proofErr w:type="spellStart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алканов</w:t>
            </w:r>
            <w:proofErr w:type="spellEnd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</w:tr>
      <w:tr w:rsidR="00423C9A" w:rsidRPr="00B857B0" w:rsidTr="00030B62">
        <w:trPr>
          <w:trHeight w:val="1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4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Непредельные углеводороды</w:t>
            </w:r>
            <w:proofErr w:type="gramStart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Практическая работа №13:«Получение ацетилена и изучение его свойств».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423C9A" w:rsidRPr="00B857B0" w:rsidTr="00030B62">
        <w:trPr>
          <w:trHeight w:val="22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4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Спирты. Практическая работа №14: «Свойства </w:t>
            </w:r>
            <w:proofErr w:type="spellStart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одноатомныхи</w:t>
            </w:r>
            <w:proofErr w:type="spellEnd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многоатомных спиртов».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</w:tr>
      <w:tr w:rsidR="00423C9A" w:rsidRPr="00B857B0" w:rsidTr="00030B62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4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Альдегиды и кетоны. Практическая работа №15 «Химические свойства альдегидов».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</w:tr>
      <w:tr w:rsidR="00423C9A" w:rsidRPr="00B857B0" w:rsidTr="00030B62">
        <w:trPr>
          <w:trHeight w:val="33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4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Карбоновые кислоты. Практическая работа №16:«Химические свойства карбоновых кислот».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</w:tr>
      <w:tr w:rsidR="00423C9A" w:rsidRPr="00B857B0" w:rsidTr="00030B62">
        <w:trPr>
          <w:trHeight w:val="40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4" w:line="271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Углеводы. Практическая работа №17: «Гидролиз углеводов».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</w:tr>
      <w:tr w:rsidR="00423C9A" w:rsidRPr="00B857B0" w:rsidTr="00030B62">
        <w:trPr>
          <w:trHeight w:val="5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244" w:line="238" w:lineRule="auto"/>
              <w:ind w:right="902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Аминокислоты. Пептиды. Белки. Практическая работа №18:«Исследование свойств белков».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</w:tr>
      <w:tr w:rsidR="00423C9A" w:rsidRPr="00B857B0" w:rsidTr="00030B62">
        <w:trPr>
          <w:trHeight w:val="3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4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 №19: «Генетическая связь </w:t>
            </w:r>
            <w:proofErr w:type="spellStart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междуклассами</w:t>
            </w:r>
            <w:proofErr w:type="spellEnd"/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неорганических и органических веществ».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</w:tr>
      <w:tr w:rsidR="00423C9A" w:rsidRPr="00B857B0" w:rsidTr="00030B62">
        <w:trPr>
          <w:trHeight w:val="3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80-81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244" w:line="238" w:lineRule="auto"/>
              <w:ind w:right="902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некоторых объектов окружающей среды.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13.03-14.03</w:t>
            </w:r>
          </w:p>
        </w:tc>
      </w:tr>
      <w:tr w:rsidR="00423C9A" w:rsidRPr="00B857B0" w:rsidTr="00030B62">
        <w:trPr>
          <w:trHeight w:val="3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tabs>
                <w:tab w:val="center" w:pos="1684"/>
                <w:tab w:val="center" w:pos="2593"/>
                <w:tab w:val="center" w:pos="3191"/>
                <w:tab w:val="center" w:pos="3734"/>
                <w:tab w:val="center" w:pos="4229"/>
                <w:tab w:val="center" w:pos="4663"/>
                <w:tab w:val="center" w:pos="5470"/>
                <w:tab w:val="center" w:pos="6215"/>
                <w:tab w:val="center" w:pos="6912"/>
              </w:tabs>
              <w:spacing w:after="5" w:line="25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Практическая</w:t>
            </w:r>
            <w:r w:rsidRPr="00B857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ab/>
              <w:t xml:space="preserve"> работа  № 20  </w:t>
            </w:r>
            <w:r w:rsidRPr="00B857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ab/>
              <w:t xml:space="preserve">«Контроль </w:t>
            </w:r>
            <w:r w:rsidRPr="00B857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ab/>
              <w:t>качества прохладительных напитков».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</w:tr>
      <w:tr w:rsidR="00423C9A" w:rsidRPr="00B857B0" w:rsidTr="00030B62">
        <w:trPr>
          <w:trHeight w:val="8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spacing w:after="5" w:line="25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Практическая работа №21 «Определение содержания витамина</w:t>
            </w:r>
            <w:proofErr w:type="gramStart"/>
            <w:r w:rsidRPr="00B857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С</w:t>
            </w:r>
            <w:proofErr w:type="gramEnd"/>
            <w:r w:rsidRPr="00B857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в продуктах питания.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</w:tr>
      <w:tr w:rsidR="00423C9A" w:rsidRPr="00B857B0" w:rsidTr="00030B62">
        <w:trPr>
          <w:trHeight w:val="7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84-85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9A" w:rsidRPr="00B857B0" w:rsidRDefault="00423C9A" w:rsidP="00030B62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B857B0">
              <w:rPr>
                <w:color w:val="000000"/>
                <w:sz w:val="28"/>
                <w:szCs w:val="28"/>
                <w:shd w:val="clear" w:color="auto" w:fill="FFFFFF"/>
              </w:rPr>
              <w:t>Научное исследование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21.03-22.03</w:t>
            </w:r>
          </w:p>
        </w:tc>
      </w:tr>
      <w:tr w:rsidR="00423C9A" w:rsidRPr="00B857B0" w:rsidTr="00030B62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9A" w:rsidRPr="00B857B0" w:rsidRDefault="00423C9A" w:rsidP="00030B62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B857B0">
              <w:rPr>
                <w:color w:val="000000"/>
                <w:sz w:val="28"/>
                <w:szCs w:val="28"/>
                <w:shd w:val="clear" w:color="auto" w:fill="FFFFFF"/>
              </w:rPr>
              <w:t>Статистическое исследование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</w:tr>
      <w:tr w:rsidR="00423C9A" w:rsidRPr="00B857B0" w:rsidTr="00030B62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9A" w:rsidRPr="00B857B0" w:rsidRDefault="00423C9A" w:rsidP="00030B62">
            <w:pPr>
              <w:pStyle w:val="c0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857B0">
              <w:rPr>
                <w:color w:val="000000"/>
                <w:sz w:val="28"/>
                <w:szCs w:val="28"/>
                <w:shd w:val="clear" w:color="auto" w:fill="FFFFFF"/>
              </w:rPr>
              <w:t>Методы исследования.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28.03-29.03</w:t>
            </w:r>
          </w:p>
        </w:tc>
      </w:tr>
      <w:tr w:rsidR="00423C9A" w:rsidRPr="00B857B0" w:rsidTr="00030B62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9A" w:rsidRPr="00B857B0" w:rsidRDefault="00423C9A" w:rsidP="00030B62">
            <w:pPr>
              <w:pStyle w:val="c0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857B0">
              <w:rPr>
                <w:color w:val="000000"/>
                <w:sz w:val="28"/>
                <w:szCs w:val="28"/>
                <w:shd w:val="clear" w:color="auto" w:fill="FFFFFF"/>
              </w:rPr>
              <w:t>Теоретический метод исследования.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</w:tr>
      <w:tr w:rsidR="00423C9A" w:rsidRPr="00B857B0" w:rsidTr="00030B62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9A" w:rsidRPr="00B857B0" w:rsidRDefault="00423C9A" w:rsidP="00030B62">
            <w:pPr>
              <w:pStyle w:val="c0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857B0">
              <w:rPr>
                <w:color w:val="000000"/>
                <w:sz w:val="28"/>
                <w:szCs w:val="28"/>
                <w:shd w:val="clear" w:color="auto" w:fill="FFFFFF"/>
              </w:rPr>
              <w:t>Эмпирический метод исследования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</w:tr>
      <w:tr w:rsidR="00423C9A" w:rsidRPr="00B857B0" w:rsidTr="00030B62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91-92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9A" w:rsidRPr="00B857B0" w:rsidRDefault="00423C9A" w:rsidP="00030B62">
            <w:pPr>
              <w:pStyle w:val="c0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857B0">
              <w:rPr>
                <w:color w:val="000000"/>
                <w:sz w:val="28"/>
                <w:szCs w:val="28"/>
                <w:shd w:val="clear" w:color="auto" w:fill="FFFFFF"/>
              </w:rPr>
              <w:t>Эксперимент.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05.04-10.04</w:t>
            </w:r>
          </w:p>
        </w:tc>
      </w:tr>
      <w:tr w:rsidR="00423C9A" w:rsidRPr="00B857B0" w:rsidTr="00030B62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93-94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9A" w:rsidRPr="00B857B0" w:rsidRDefault="00423C9A" w:rsidP="00030B62">
            <w:pPr>
              <w:pStyle w:val="c0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857B0">
              <w:rPr>
                <w:color w:val="000000"/>
                <w:sz w:val="28"/>
                <w:szCs w:val="28"/>
                <w:shd w:val="clear" w:color="auto" w:fill="FFFFFF"/>
              </w:rPr>
              <w:t>Наглядные способы предоставления статистических данных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11.04-12.04</w:t>
            </w:r>
          </w:p>
        </w:tc>
      </w:tr>
      <w:tr w:rsidR="00423C9A" w:rsidRPr="00B857B0" w:rsidTr="00030B62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95-96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9A" w:rsidRPr="00B857B0" w:rsidRDefault="00423C9A" w:rsidP="00030B62">
            <w:pPr>
              <w:pStyle w:val="c0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857B0">
              <w:rPr>
                <w:color w:val="000000"/>
                <w:sz w:val="28"/>
                <w:szCs w:val="28"/>
                <w:shd w:val="clear" w:color="auto" w:fill="FFFFFF"/>
              </w:rPr>
              <w:t>Практикум по выбору темы исследовательской работы.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17.04-18.04</w:t>
            </w:r>
          </w:p>
        </w:tc>
      </w:tr>
      <w:tr w:rsidR="00423C9A" w:rsidRPr="00B857B0" w:rsidTr="00030B62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97-98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9A" w:rsidRPr="00B857B0" w:rsidRDefault="00423C9A" w:rsidP="00030B62">
            <w:pPr>
              <w:pStyle w:val="c0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857B0">
              <w:rPr>
                <w:color w:val="000000"/>
                <w:sz w:val="28"/>
                <w:szCs w:val="28"/>
                <w:shd w:val="clear" w:color="auto" w:fill="FFFFFF"/>
              </w:rPr>
              <w:t>Определение цели, задач. Выдвижение гипотезы.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19.04-24.04</w:t>
            </w:r>
          </w:p>
        </w:tc>
      </w:tr>
      <w:tr w:rsidR="00423C9A" w:rsidRPr="00B857B0" w:rsidTr="00030B62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99-101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9A" w:rsidRPr="00B857B0" w:rsidRDefault="00423C9A" w:rsidP="00030B62">
            <w:pPr>
              <w:pStyle w:val="c0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857B0">
              <w:rPr>
                <w:color w:val="000000"/>
                <w:sz w:val="28"/>
                <w:szCs w:val="28"/>
                <w:shd w:val="clear" w:color="auto" w:fill="FFFFFF"/>
              </w:rPr>
              <w:t>Написание плана исследовательской работы.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25.04-26.04-02.05</w:t>
            </w:r>
          </w:p>
        </w:tc>
      </w:tr>
      <w:tr w:rsidR="00423C9A" w:rsidRPr="00B857B0" w:rsidTr="00030B62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102-103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9A" w:rsidRPr="00B857B0" w:rsidRDefault="00423C9A" w:rsidP="00030B62">
            <w:pPr>
              <w:pStyle w:val="c0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857B0">
              <w:rPr>
                <w:color w:val="000000"/>
                <w:sz w:val="28"/>
                <w:szCs w:val="28"/>
                <w:shd w:val="clear" w:color="auto" w:fill="FFFFFF"/>
              </w:rPr>
              <w:t>Знакомство с источниками информации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03.05-08.05</w:t>
            </w:r>
          </w:p>
        </w:tc>
      </w:tr>
      <w:tr w:rsidR="00423C9A" w:rsidRPr="00B857B0" w:rsidTr="00030B62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104-105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9A" w:rsidRPr="00B857B0" w:rsidRDefault="00423C9A" w:rsidP="00030B62">
            <w:pPr>
              <w:pStyle w:val="c0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857B0">
              <w:rPr>
                <w:color w:val="000000"/>
                <w:sz w:val="28"/>
                <w:szCs w:val="28"/>
                <w:shd w:val="clear" w:color="auto" w:fill="FFFFFF"/>
              </w:rPr>
              <w:t>Сбор информации.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10.05-15.05</w:t>
            </w:r>
          </w:p>
        </w:tc>
      </w:tr>
      <w:tr w:rsidR="00423C9A" w:rsidRPr="00B857B0" w:rsidTr="00030B62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106-107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9A" w:rsidRPr="00B857B0" w:rsidRDefault="00423C9A" w:rsidP="00030B62">
            <w:pPr>
              <w:pStyle w:val="c0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857B0">
              <w:rPr>
                <w:color w:val="000000"/>
                <w:sz w:val="28"/>
                <w:szCs w:val="28"/>
                <w:shd w:val="clear" w:color="auto" w:fill="FFFFFF"/>
              </w:rPr>
              <w:t>Проведение эксперимента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16.05-17.05</w:t>
            </w:r>
          </w:p>
        </w:tc>
      </w:tr>
      <w:tr w:rsidR="00423C9A" w:rsidRPr="00B857B0" w:rsidTr="00030B62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108-109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9A" w:rsidRPr="00B857B0" w:rsidRDefault="00423C9A" w:rsidP="00030B62">
            <w:pPr>
              <w:pStyle w:val="c0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B857B0">
              <w:rPr>
                <w:color w:val="000000"/>
                <w:sz w:val="28"/>
                <w:szCs w:val="28"/>
                <w:shd w:val="clear" w:color="auto" w:fill="FFFFFF"/>
              </w:rPr>
              <w:t>Подготовка материалов для эксперимента.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22.05-23.05</w:t>
            </w:r>
          </w:p>
        </w:tc>
      </w:tr>
      <w:tr w:rsidR="00423C9A" w:rsidRPr="00B857B0" w:rsidTr="00030B62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7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9A" w:rsidRPr="00B857B0" w:rsidRDefault="00423C9A" w:rsidP="00030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Оформление и защита проектов (подготовка тезисов, </w:t>
            </w:r>
            <w:r w:rsidRPr="00B85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выступления).   </w:t>
            </w:r>
          </w:p>
          <w:p w:rsidR="00423C9A" w:rsidRPr="00B857B0" w:rsidRDefault="00423C9A" w:rsidP="00030B62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24.05-29.05</w:t>
            </w:r>
          </w:p>
        </w:tc>
      </w:tr>
      <w:tr w:rsidR="00423C9A" w:rsidRPr="00B857B0" w:rsidTr="00030B62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9A" w:rsidRPr="00B857B0" w:rsidRDefault="00423C9A" w:rsidP="00030B62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B857B0">
              <w:rPr>
                <w:sz w:val="28"/>
                <w:szCs w:val="28"/>
                <w:lang w:eastAsia="ru-RU"/>
              </w:rPr>
              <w:t>Викторина.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A" w:rsidRPr="00B857B0" w:rsidRDefault="00423C9A" w:rsidP="0003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</w:tr>
    </w:tbl>
    <w:p w:rsidR="00B3177A" w:rsidRDefault="00B3177A"/>
    <w:sectPr w:rsidR="00B3177A" w:rsidSect="00B3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D39"/>
    <w:multiLevelType w:val="multilevel"/>
    <w:tmpl w:val="76DE9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D232B"/>
    <w:multiLevelType w:val="multilevel"/>
    <w:tmpl w:val="BE72C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27DC0"/>
    <w:multiLevelType w:val="hybridMultilevel"/>
    <w:tmpl w:val="22CC715C"/>
    <w:lvl w:ilvl="0" w:tplc="715C5BFE">
      <w:start w:val="9"/>
      <w:numFmt w:val="decimal"/>
      <w:lvlText w:val="%1.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911A110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D8FA9D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974CA7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5B265B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88B89F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3D900EA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593003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226B4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6E3499"/>
    <w:multiLevelType w:val="multilevel"/>
    <w:tmpl w:val="FBB26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C77A9"/>
    <w:multiLevelType w:val="multilevel"/>
    <w:tmpl w:val="E5DA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6852FE"/>
    <w:multiLevelType w:val="hybridMultilevel"/>
    <w:tmpl w:val="40CE6B7A"/>
    <w:lvl w:ilvl="0" w:tplc="B03A2DC0">
      <w:start w:val="1"/>
      <w:numFmt w:val="decimal"/>
      <w:lvlText w:val="%1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955A38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0BC39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823A8C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0061B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DD70B4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D9F671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0DD061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4C90AB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18911A6"/>
    <w:multiLevelType w:val="multilevel"/>
    <w:tmpl w:val="6EE0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2F53A9"/>
    <w:multiLevelType w:val="multilevel"/>
    <w:tmpl w:val="7F0E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73287F"/>
    <w:multiLevelType w:val="multilevel"/>
    <w:tmpl w:val="74FED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8B29C6"/>
    <w:multiLevelType w:val="multilevel"/>
    <w:tmpl w:val="8ADA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8160CB"/>
    <w:multiLevelType w:val="multilevel"/>
    <w:tmpl w:val="2D0E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CF3A78"/>
    <w:multiLevelType w:val="multilevel"/>
    <w:tmpl w:val="A02C6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F97843"/>
    <w:multiLevelType w:val="multilevel"/>
    <w:tmpl w:val="0DBAF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43572D"/>
    <w:multiLevelType w:val="multilevel"/>
    <w:tmpl w:val="584CB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870598"/>
    <w:multiLevelType w:val="multilevel"/>
    <w:tmpl w:val="9698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B61D80"/>
    <w:multiLevelType w:val="multilevel"/>
    <w:tmpl w:val="E4BE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BB1B7B"/>
    <w:multiLevelType w:val="multilevel"/>
    <w:tmpl w:val="CB147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F919F4"/>
    <w:multiLevelType w:val="multilevel"/>
    <w:tmpl w:val="C3D0B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684AA0"/>
    <w:multiLevelType w:val="multilevel"/>
    <w:tmpl w:val="6248D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DC41EE"/>
    <w:multiLevelType w:val="hybridMultilevel"/>
    <w:tmpl w:val="F66E8650"/>
    <w:lvl w:ilvl="0" w:tplc="41B2C4F0">
      <w:start w:val="1"/>
      <w:numFmt w:val="decimal"/>
      <w:lvlText w:val="%1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E086173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DE7E2C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0FACAD7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8BB8B9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B4B8AB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FC62C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375076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92E49F4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8"/>
  </w:num>
  <w:num w:numId="5">
    <w:abstractNumId w:val="12"/>
  </w:num>
  <w:num w:numId="6">
    <w:abstractNumId w:val="7"/>
  </w:num>
  <w:num w:numId="7">
    <w:abstractNumId w:val="10"/>
  </w:num>
  <w:num w:numId="8">
    <w:abstractNumId w:val="0"/>
  </w:num>
  <w:num w:numId="9">
    <w:abstractNumId w:val="15"/>
  </w:num>
  <w:num w:numId="10">
    <w:abstractNumId w:val="4"/>
  </w:num>
  <w:num w:numId="11">
    <w:abstractNumId w:val="3"/>
  </w:num>
  <w:num w:numId="12">
    <w:abstractNumId w:val="1"/>
  </w:num>
  <w:num w:numId="13">
    <w:abstractNumId w:val="13"/>
  </w:num>
  <w:num w:numId="14">
    <w:abstractNumId w:val="14"/>
  </w:num>
  <w:num w:numId="15">
    <w:abstractNumId w:val="16"/>
  </w:num>
  <w:num w:numId="16">
    <w:abstractNumId w:val="17"/>
  </w:num>
  <w:num w:numId="17">
    <w:abstractNumId w:val="11"/>
  </w:num>
  <w:num w:numId="18">
    <w:abstractNumId w:val="19"/>
  </w:num>
  <w:num w:numId="19">
    <w:abstractNumId w:val="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423C9A"/>
    <w:rsid w:val="00423C9A"/>
    <w:rsid w:val="004F16FE"/>
    <w:rsid w:val="00822290"/>
    <w:rsid w:val="00B3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2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423C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4864</Words>
  <Characters>27730</Characters>
  <Application>Microsoft Office Word</Application>
  <DocSecurity>0</DocSecurity>
  <Lines>231</Lines>
  <Paragraphs>65</Paragraphs>
  <ScaleCrop>false</ScaleCrop>
  <Company>Microsoft</Company>
  <LinksUpToDate>false</LinksUpToDate>
  <CharactersWithSpaces>32529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2023-04-03T10:41:00Z</dcterms:created>
  <dcterms:modified xsi:type="dcterms:W3CDTF">2023-04-03T12:03:00Z</dcterms:modified>
</cp:coreProperties>
</file>