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95" w:rsidRDefault="00263C95" w:rsidP="0005003A">
      <w:pPr>
        <w:pStyle w:val="ConsPlusTitle"/>
        <w:ind w:firstLine="540"/>
        <w:jc w:val="both"/>
        <w:outlineLvl w:val="3"/>
      </w:pPr>
    </w:p>
    <w:p w:rsidR="00263C95" w:rsidRDefault="00263C95" w:rsidP="00263C95">
      <w:pPr>
        <w:pStyle w:val="ConsPlusTitle"/>
        <w:ind w:firstLine="540"/>
        <w:jc w:val="center"/>
        <w:outlineLvl w:val="3"/>
      </w:pPr>
    </w:p>
    <w:p w:rsidR="00263C95" w:rsidRDefault="00263C95" w:rsidP="00263C95">
      <w:pPr>
        <w:pStyle w:val="a3"/>
        <w:ind w:left="-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263C95" w:rsidRDefault="00263C95" w:rsidP="00263C95">
      <w:pPr>
        <w:pStyle w:val="a3"/>
        <w:ind w:left="-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№9»</w:t>
      </w:r>
    </w:p>
    <w:p w:rsidR="00263C95" w:rsidRDefault="00263C95" w:rsidP="0026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C95" w:rsidRDefault="00263C95" w:rsidP="0026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C95" w:rsidRDefault="00263C95" w:rsidP="0026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C95" w:rsidRDefault="00263C95" w:rsidP="00263C95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263C95" w:rsidRDefault="00263C95" w:rsidP="00263C95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МКОУ СОШ № 9</w:t>
      </w:r>
    </w:p>
    <w:p w:rsidR="00263C95" w:rsidRDefault="00263C95" w:rsidP="00263C9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Е.А.Тимошина</w:t>
      </w:r>
      <w:proofErr w:type="spellEnd"/>
    </w:p>
    <w:p w:rsidR="00263C95" w:rsidRDefault="00263C95" w:rsidP="00263C9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/>
          <w:sz w:val="24"/>
          <w:szCs w:val="24"/>
        </w:rPr>
        <w:t>203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/>
          <w:sz w:val="24"/>
          <w:szCs w:val="24"/>
        </w:rPr>
        <w:t>мая 202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63C95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Учебный план </w:t>
      </w:r>
    </w:p>
    <w:p w:rsidR="00263C95" w:rsidRDefault="00263C95" w:rsidP="00263C95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/>
        <w:t>начального общего образования</w:t>
      </w:r>
      <w:r>
        <w:rPr>
          <w:rFonts w:ascii="Times New Roman" w:hAnsi="Times New Roman"/>
          <w:b/>
          <w:sz w:val="28"/>
          <w:szCs w:val="28"/>
        </w:rPr>
        <w:br/>
        <w:t xml:space="preserve">обучающегося  с расстройствами аутистического спектра  </w:t>
      </w:r>
    </w:p>
    <w:p w:rsidR="00263C95" w:rsidRDefault="00263C95" w:rsidP="0026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Мальцева Ильи Евгеньевича, 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(вариант 8.3)</w:t>
      </w: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на 202</w:t>
      </w:r>
      <w:r>
        <w:rPr>
          <w:rFonts w:ascii="Times New Roman" w:eastAsia="Times New Roman" w:hAnsi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/>
          <w:b/>
          <w:bCs/>
          <w:sz w:val="36"/>
          <w:szCs w:val="36"/>
        </w:rPr>
        <w:t>-202</w:t>
      </w:r>
      <w:r>
        <w:rPr>
          <w:rFonts w:ascii="Times New Roman" w:eastAsia="Times New Roman" w:hAnsi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</w:rPr>
        <w:t>уч.год</w:t>
      </w:r>
      <w:proofErr w:type="spellEnd"/>
      <w:proofErr w:type="gramEnd"/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263C95" w:rsidRDefault="00263C95" w:rsidP="00263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C95" w:rsidRDefault="00263C95" w:rsidP="00263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C95" w:rsidRDefault="00263C95" w:rsidP="00263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C95" w:rsidRDefault="00263C95" w:rsidP="00263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3C95" w:rsidRDefault="00263C95" w:rsidP="00263C95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с.Родыки</w:t>
      </w:r>
      <w:r>
        <w:rPr>
          <w:rFonts w:ascii="Times New Roman" w:eastAsia="Times New Roman" w:hAnsi="Times New Roman"/>
          <w:b/>
          <w:bCs/>
          <w:sz w:val="28"/>
          <w:szCs w:val="28"/>
        </w:rPr>
        <w:t>,2023г.</w:t>
      </w:r>
    </w:p>
    <w:p w:rsidR="00263C95" w:rsidRPr="009C6A4C" w:rsidRDefault="00263C95" w:rsidP="00263C9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63C95" w:rsidRPr="009C6A4C" w:rsidRDefault="00263C95" w:rsidP="00263C9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C6A4C">
        <w:rPr>
          <w:rFonts w:ascii="Times New Roman" w:eastAsia="Times New Roman" w:hAnsi="Times New Roman"/>
          <w:sz w:val="28"/>
          <w:szCs w:val="28"/>
        </w:rPr>
        <w:t>Пояснительная записка.</w:t>
      </w:r>
    </w:p>
    <w:p w:rsidR="00263C95" w:rsidRPr="009C6A4C" w:rsidRDefault="00263C95" w:rsidP="00263C95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C6A4C">
        <w:rPr>
          <w:rFonts w:ascii="Times New Roman" w:eastAsia="Times New Roman" w:hAnsi="Times New Roman"/>
          <w:sz w:val="28"/>
          <w:szCs w:val="28"/>
        </w:rPr>
        <w:t>Учебный  план</w:t>
      </w:r>
      <w:proofErr w:type="gramEnd"/>
      <w:r w:rsidRPr="009C6A4C">
        <w:rPr>
          <w:rFonts w:ascii="Times New Roman" w:eastAsia="Times New Roman" w:hAnsi="Times New Roman"/>
          <w:sz w:val="28"/>
          <w:szCs w:val="28"/>
        </w:rPr>
        <w:t xml:space="preserve">  </w:t>
      </w:r>
      <w:r w:rsidR="00FA4386" w:rsidRPr="009C6A4C">
        <w:rPr>
          <w:rFonts w:ascii="Times New Roman" w:eastAsia="Times New Roman" w:hAnsi="Times New Roman"/>
          <w:sz w:val="28"/>
          <w:szCs w:val="28"/>
        </w:rPr>
        <w:t>м</w:t>
      </w:r>
      <w:r w:rsidRPr="009C6A4C">
        <w:rPr>
          <w:rFonts w:ascii="Times New Roman" w:eastAsia="Times New Roman" w:hAnsi="Times New Roman"/>
          <w:sz w:val="28"/>
          <w:szCs w:val="28"/>
        </w:rPr>
        <w:t xml:space="preserve">униципального казённого общеобразовательного учреждения «Средняя общеобразовательная школа №9» (далее - МКОУ СОШ №9)  начального общего образования </w:t>
      </w:r>
      <w:r w:rsidR="00FA4386" w:rsidRPr="009C6A4C"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9C6A4C">
        <w:rPr>
          <w:rFonts w:ascii="Times New Roman" w:hAnsi="Times New Roman"/>
          <w:sz w:val="28"/>
          <w:szCs w:val="28"/>
        </w:rPr>
        <w:t xml:space="preserve">обучающегося  с расстройствами аутистического спектра </w:t>
      </w:r>
      <w:r w:rsidRPr="009C6A4C">
        <w:rPr>
          <w:rFonts w:ascii="Times New Roman" w:hAnsi="Times New Roman"/>
          <w:b/>
          <w:sz w:val="28"/>
          <w:szCs w:val="28"/>
        </w:rPr>
        <w:t xml:space="preserve"> </w:t>
      </w:r>
      <w:r w:rsidRPr="009C6A4C">
        <w:rPr>
          <w:rFonts w:ascii="Times New Roman" w:eastAsia="Times New Roman" w:hAnsi="Times New Roman"/>
          <w:sz w:val="28"/>
          <w:szCs w:val="28"/>
        </w:rPr>
        <w:t>на 202</w:t>
      </w:r>
      <w:r w:rsidRPr="009C6A4C">
        <w:rPr>
          <w:rFonts w:ascii="Times New Roman" w:eastAsia="Times New Roman" w:hAnsi="Times New Roman"/>
          <w:sz w:val="28"/>
          <w:szCs w:val="28"/>
        </w:rPr>
        <w:t>3</w:t>
      </w:r>
      <w:r w:rsidRPr="009C6A4C">
        <w:rPr>
          <w:rFonts w:ascii="Times New Roman" w:eastAsia="Times New Roman" w:hAnsi="Times New Roman"/>
          <w:sz w:val="28"/>
          <w:szCs w:val="28"/>
        </w:rPr>
        <w:t>-202</w:t>
      </w:r>
      <w:r w:rsidRPr="009C6A4C">
        <w:rPr>
          <w:rFonts w:ascii="Times New Roman" w:eastAsia="Times New Roman" w:hAnsi="Times New Roman"/>
          <w:sz w:val="28"/>
          <w:szCs w:val="28"/>
        </w:rPr>
        <w:t>4</w:t>
      </w:r>
      <w:r w:rsidRPr="009C6A4C">
        <w:rPr>
          <w:rFonts w:ascii="Times New Roman" w:eastAsia="Times New Roman" w:hAnsi="Times New Roman"/>
          <w:sz w:val="28"/>
          <w:szCs w:val="28"/>
        </w:rPr>
        <w:t xml:space="preserve"> учебный  год  составлен  в соответствии с: </w:t>
      </w:r>
    </w:p>
    <w:p w:rsidR="00263C95" w:rsidRPr="009C6A4C" w:rsidRDefault="00263C95" w:rsidP="0026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6A4C">
        <w:rPr>
          <w:rFonts w:ascii="Times New Roman" w:eastAsia="Calibri" w:hAnsi="Times New Roman"/>
          <w:sz w:val="28"/>
          <w:szCs w:val="28"/>
        </w:rPr>
        <w:t xml:space="preserve">      - Федеральным законом от 29 декабря 2012 года № 273 - ФЗ «Об </w:t>
      </w:r>
      <w:proofErr w:type="gramStart"/>
      <w:r w:rsidRPr="009C6A4C">
        <w:rPr>
          <w:rFonts w:ascii="Times New Roman" w:eastAsia="Calibri" w:hAnsi="Times New Roman"/>
          <w:sz w:val="28"/>
          <w:szCs w:val="28"/>
        </w:rPr>
        <w:t>образовании  в</w:t>
      </w:r>
      <w:proofErr w:type="gramEnd"/>
      <w:r w:rsidRPr="009C6A4C">
        <w:rPr>
          <w:rFonts w:ascii="Times New Roman" w:eastAsia="Calibri" w:hAnsi="Times New Roman"/>
          <w:sz w:val="28"/>
          <w:szCs w:val="28"/>
        </w:rPr>
        <w:t xml:space="preserve"> Российской Федерации»;</w:t>
      </w:r>
    </w:p>
    <w:p w:rsidR="00263C95" w:rsidRPr="009C6A4C" w:rsidRDefault="00263C95" w:rsidP="00FA4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A4C">
        <w:rPr>
          <w:rFonts w:ascii="Times New Roman" w:hAnsi="Times New Roman"/>
          <w:sz w:val="28"/>
          <w:szCs w:val="28"/>
        </w:rPr>
        <w:t xml:space="preserve">         -</w:t>
      </w:r>
      <w:r w:rsidRPr="009C6A4C">
        <w:rPr>
          <w:rFonts w:ascii="Times New Roman" w:eastAsia="Times New Roman" w:hAnsi="Times New Roman"/>
          <w:sz w:val="28"/>
          <w:szCs w:val="28"/>
        </w:rPr>
        <w:t xml:space="preserve">Приказом </w:t>
      </w:r>
      <w:proofErr w:type="spellStart"/>
      <w:r w:rsidRPr="009C6A4C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9C6A4C">
        <w:rPr>
          <w:rFonts w:ascii="Times New Roman" w:eastAsia="Times New Roman" w:hAnsi="Times New Roman"/>
          <w:sz w:val="28"/>
          <w:szCs w:val="28"/>
        </w:rPr>
        <w:t xml:space="preserve"> России от 19.12.2014 N 1598</w:t>
      </w:r>
      <w:r w:rsidRPr="009C6A4C">
        <w:rPr>
          <w:rFonts w:ascii="Times New Roman" w:eastAsia="Times New Roman" w:hAnsi="Times New Roman"/>
          <w:sz w:val="28"/>
          <w:szCs w:val="28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</w:t>
      </w:r>
      <w:r w:rsidR="00FA4386" w:rsidRPr="009C6A4C">
        <w:rPr>
          <w:rFonts w:ascii="Times New Roman" w:eastAsia="Times New Roman" w:hAnsi="Times New Roman"/>
          <w:sz w:val="28"/>
          <w:szCs w:val="28"/>
        </w:rPr>
        <w:t>ченными возможностями здоровья";</w:t>
      </w:r>
      <w:r w:rsidRPr="009C6A4C">
        <w:rPr>
          <w:rFonts w:ascii="Times New Roman" w:eastAsia="Calibri" w:hAnsi="Times New Roman"/>
          <w:sz w:val="28"/>
          <w:szCs w:val="28"/>
        </w:rPr>
        <w:t xml:space="preserve">       </w:t>
      </w:r>
    </w:p>
    <w:p w:rsidR="00263C95" w:rsidRPr="009C6A4C" w:rsidRDefault="00263C95" w:rsidP="00263C95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9C6A4C">
        <w:rPr>
          <w:rFonts w:ascii="Times New Roman" w:hAnsi="Times New Roman"/>
          <w:b/>
          <w:sz w:val="28"/>
          <w:szCs w:val="28"/>
        </w:rPr>
        <w:t>-</w:t>
      </w:r>
      <w:r w:rsidR="008D6DE7" w:rsidRPr="009C6A4C">
        <w:rPr>
          <w:rFonts w:ascii="Times New Roman" w:hAnsi="Times New Roman"/>
          <w:sz w:val="28"/>
          <w:szCs w:val="28"/>
        </w:rPr>
        <w:t>Федеральной</w:t>
      </w:r>
      <w:r w:rsidRPr="009C6A4C">
        <w:rPr>
          <w:rFonts w:ascii="Times New Roman" w:hAnsi="Times New Roman"/>
          <w:sz w:val="28"/>
          <w:szCs w:val="28"/>
        </w:rPr>
        <w:t xml:space="preserve"> адаптированной образовательной программой </w:t>
      </w:r>
      <w:r w:rsidRPr="009C6A4C">
        <w:rPr>
          <w:rFonts w:ascii="Times New Roman" w:hAnsi="Times New Roman"/>
          <w:sz w:val="28"/>
          <w:szCs w:val="28"/>
        </w:rPr>
        <w:br/>
        <w:t xml:space="preserve">начального общего образования  </w:t>
      </w:r>
      <w:r w:rsidR="008D6DE7" w:rsidRPr="009C6A4C">
        <w:rPr>
          <w:rFonts w:ascii="Times New Roman" w:hAnsi="Times New Roman"/>
          <w:sz w:val="28"/>
          <w:szCs w:val="28"/>
        </w:rPr>
        <w:t xml:space="preserve">для </w:t>
      </w:r>
      <w:r w:rsidRPr="009C6A4C">
        <w:rPr>
          <w:rFonts w:ascii="Times New Roman" w:hAnsi="Times New Roman"/>
          <w:sz w:val="28"/>
          <w:szCs w:val="28"/>
        </w:rPr>
        <w:t xml:space="preserve">обучающихся с </w:t>
      </w:r>
      <w:r w:rsidR="008D6DE7" w:rsidRPr="009C6A4C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9C6A4C">
        <w:rPr>
          <w:rFonts w:ascii="Times New Roman" w:hAnsi="Times New Roman"/>
          <w:sz w:val="28"/>
          <w:szCs w:val="28"/>
        </w:rPr>
        <w:t xml:space="preserve">    (</w:t>
      </w:r>
      <w:r w:rsidR="008D6DE7" w:rsidRPr="009C6A4C">
        <w:rPr>
          <w:rFonts w:ascii="Times New Roman" w:hAnsi="Times New Roman"/>
          <w:sz w:val="28"/>
          <w:szCs w:val="28"/>
        </w:rPr>
        <w:t xml:space="preserve">приказ МП РФ </w:t>
      </w:r>
      <w:r w:rsidRPr="009C6A4C">
        <w:rPr>
          <w:rFonts w:ascii="Times New Roman" w:hAnsi="Times New Roman"/>
          <w:sz w:val="28"/>
          <w:szCs w:val="28"/>
        </w:rPr>
        <w:t>от 2</w:t>
      </w:r>
      <w:r w:rsidR="008D6DE7" w:rsidRPr="009C6A4C">
        <w:rPr>
          <w:rFonts w:ascii="Times New Roman" w:hAnsi="Times New Roman"/>
          <w:sz w:val="28"/>
          <w:szCs w:val="28"/>
        </w:rPr>
        <w:t>4</w:t>
      </w:r>
      <w:r w:rsidRPr="009C6A4C">
        <w:rPr>
          <w:rFonts w:ascii="Times New Roman" w:hAnsi="Times New Roman"/>
          <w:sz w:val="28"/>
          <w:szCs w:val="28"/>
        </w:rPr>
        <w:t xml:space="preserve"> </w:t>
      </w:r>
      <w:r w:rsidR="008D6DE7" w:rsidRPr="009C6A4C">
        <w:rPr>
          <w:rFonts w:ascii="Times New Roman" w:hAnsi="Times New Roman"/>
          <w:sz w:val="28"/>
          <w:szCs w:val="28"/>
        </w:rPr>
        <w:t>ноября</w:t>
      </w:r>
      <w:r w:rsidRPr="009C6A4C">
        <w:rPr>
          <w:rFonts w:ascii="Times New Roman" w:hAnsi="Times New Roman"/>
          <w:sz w:val="28"/>
          <w:szCs w:val="28"/>
        </w:rPr>
        <w:t xml:space="preserve">  20</w:t>
      </w:r>
      <w:r w:rsidR="008D6DE7" w:rsidRPr="009C6A4C">
        <w:rPr>
          <w:rFonts w:ascii="Times New Roman" w:hAnsi="Times New Roman"/>
          <w:sz w:val="28"/>
          <w:szCs w:val="28"/>
        </w:rPr>
        <w:t>22</w:t>
      </w:r>
      <w:r w:rsidRPr="009C6A4C">
        <w:rPr>
          <w:rFonts w:ascii="Times New Roman" w:hAnsi="Times New Roman"/>
          <w:sz w:val="28"/>
          <w:szCs w:val="28"/>
        </w:rPr>
        <w:t xml:space="preserve"> г. № </w:t>
      </w:r>
      <w:r w:rsidR="008D6DE7" w:rsidRPr="009C6A4C">
        <w:rPr>
          <w:rFonts w:ascii="Times New Roman" w:hAnsi="Times New Roman"/>
          <w:sz w:val="28"/>
          <w:szCs w:val="28"/>
        </w:rPr>
        <w:t>1023</w:t>
      </w:r>
      <w:r w:rsidRPr="009C6A4C">
        <w:rPr>
          <w:rFonts w:ascii="Times New Roman" w:hAnsi="Times New Roman"/>
          <w:sz w:val="28"/>
          <w:szCs w:val="28"/>
        </w:rPr>
        <w:t>);</w:t>
      </w:r>
    </w:p>
    <w:p w:rsidR="00FA4386" w:rsidRPr="009C6A4C" w:rsidRDefault="00263C95" w:rsidP="00FA43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6A4C">
        <w:rPr>
          <w:rFonts w:ascii="Times New Roman" w:eastAsia="Calibri" w:hAnsi="Times New Roman"/>
          <w:sz w:val="28"/>
          <w:szCs w:val="28"/>
        </w:rPr>
        <w:t xml:space="preserve">           -  </w:t>
      </w:r>
      <w:r w:rsidR="00FA4386" w:rsidRPr="009C6A4C">
        <w:rPr>
          <w:rFonts w:ascii="Times New Roman" w:hAnsi="Times New Roman"/>
          <w:sz w:val="28"/>
          <w:szCs w:val="28"/>
        </w:rPr>
        <w:t>Порядк</w:t>
      </w:r>
      <w:r w:rsidR="00FA4386" w:rsidRPr="009C6A4C">
        <w:rPr>
          <w:rFonts w:ascii="Times New Roman" w:hAnsi="Times New Roman"/>
          <w:sz w:val="28"/>
          <w:szCs w:val="28"/>
        </w:rPr>
        <w:t>ом</w:t>
      </w:r>
      <w:r w:rsidR="00FA4386" w:rsidRPr="009C6A4C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 (с изменениями на 11 февраля 2022 года № 69); </w:t>
      </w:r>
      <w:r w:rsidRPr="009C6A4C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p w:rsidR="00FA4386" w:rsidRPr="009C6A4C" w:rsidRDefault="00263C95" w:rsidP="00FA4386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C6A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A4386" w:rsidRPr="009C6A4C">
        <w:rPr>
          <w:rFonts w:ascii="Times New Roman" w:eastAsia="Times New Roman" w:hAnsi="Times New Roman"/>
          <w:sz w:val="28"/>
          <w:szCs w:val="28"/>
        </w:rPr>
        <w:t xml:space="preserve">- Санитарных правил СП 2.4.3648-20 «Санитарно-эпидемиологические требования к организациям воспитания и обучения, отдыха и оздоровления детей и молодежи», 7 утвержденных постановлением Главного государственного санитарного врача Российской Федерации от 28.09.2020 №28 (далее – СП 2.4.3648-20); </w:t>
      </w:r>
    </w:p>
    <w:p w:rsidR="00FA4386" w:rsidRPr="00FA4386" w:rsidRDefault="00FA4386" w:rsidP="00FA43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4386">
        <w:rPr>
          <w:rFonts w:ascii="Times New Roman" w:eastAsia="Times New Roman" w:hAnsi="Times New Roman"/>
          <w:sz w:val="28"/>
          <w:szCs w:val="28"/>
        </w:rPr>
        <w:t xml:space="preserve"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 </w:t>
      </w:r>
    </w:p>
    <w:p w:rsidR="00FA4386" w:rsidRPr="009C6A4C" w:rsidRDefault="00FA4386" w:rsidP="00FA43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FA4386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FA4386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ab/>
      </w:r>
      <w:r w:rsidRPr="00FA4386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- письма</w:t>
      </w:r>
      <w:r w:rsidRPr="00FA4386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FA4386">
        <w:rPr>
          <w:rFonts w:ascii="Times New Roman" w:eastAsia="Times New Roman" w:hAnsi="Times New Roman"/>
          <w:iCs/>
          <w:sz w:val="28"/>
          <w:szCs w:val="28"/>
        </w:rPr>
        <w:t>Минобрнауки</w:t>
      </w:r>
      <w:proofErr w:type="spellEnd"/>
      <w:r w:rsidRPr="00FA4386">
        <w:rPr>
          <w:rFonts w:ascii="Times New Roman" w:eastAsia="Times New Roman" w:hAnsi="Times New Roman"/>
          <w:iCs/>
          <w:sz w:val="28"/>
          <w:szCs w:val="28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  <w:r w:rsidRPr="00FA4386">
        <w:rPr>
          <w:rFonts w:ascii="Times New Roman" w:eastAsia="Times New Roman" w:hAnsi="Times New Roman"/>
          <w:bCs/>
          <w:iCs/>
          <w:sz w:val="28"/>
          <w:szCs w:val="28"/>
        </w:rPr>
        <w:t>рекомендаций, направленных министерством образования Ставропольского края (исх.№10-37/10117 от 30 октября 2018 года, № 10-36/11810 от 13 декабря 2018 года, №10-37/12391 от 28 декабря 2018 года, №02-20/8730 от 19 августа 2019 года, №02-23/8585 от 21.07.2020 г.).</w:t>
      </w:r>
    </w:p>
    <w:p w:rsidR="00FA4386" w:rsidRPr="00FA4386" w:rsidRDefault="00FA4386" w:rsidP="00FA438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Cs/>
          <w:sz w:val="28"/>
          <w:szCs w:val="28"/>
        </w:rPr>
      </w:pPr>
    </w:p>
    <w:p w:rsidR="00263C95" w:rsidRPr="009C6A4C" w:rsidRDefault="00263C95" w:rsidP="00FA43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6A4C">
        <w:rPr>
          <w:rFonts w:ascii="Times New Roman" w:eastAsia="Calibri" w:hAnsi="Times New Roman"/>
          <w:sz w:val="28"/>
          <w:szCs w:val="28"/>
        </w:rPr>
        <w:t xml:space="preserve">           Объём времени, отведённый на промежуточную аттестацию обучающихся, определён годовым календарным учебным </w:t>
      </w:r>
      <w:proofErr w:type="gramStart"/>
      <w:r w:rsidRPr="009C6A4C">
        <w:rPr>
          <w:rFonts w:ascii="Times New Roman" w:eastAsia="Calibri" w:hAnsi="Times New Roman"/>
          <w:sz w:val="28"/>
          <w:szCs w:val="28"/>
        </w:rPr>
        <w:t>графиком,  Положением</w:t>
      </w:r>
      <w:proofErr w:type="gramEnd"/>
      <w:r w:rsidRPr="009C6A4C">
        <w:rPr>
          <w:rFonts w:ascii="Times New Roman" w:eastAsia="Calibri" w:hAnsi="Times New Roman"/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обучающихся с ОВЗ в </w:t>
      </w:r>
      <w:r w:rsidRPr="009C6A4C">
        <w:rPr>
          <w:rFonts w:ascii="Times New Roman" w:eastAsia="Calibri" w:hAnsi="Times New Roman"/>
          <w:sz w:val="28"/>
          <w:szCs w:val="28"/>
        </w:rPr>
        <w:lastRenderedPageBreak/>
        <w:t>муниципальном казённом  общеобразовательном учреждении  «Средняя общеобразовательная школа №9».</w:t>
      </w:r>
    </w:p>
    <w:p w:rsidR="00263C95" w:rsidRPr="009C6A4C" w:rsidRDefault="00263C95" w:rsidP="0026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C95" w:rsidRPr="009C6A4C" w:rsidRDefault="00263C95" w:rsidP="000D026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C6A4C">
        <w:rPr>
          <w:rFonts w:ascii="Times New Roman" w:hAnsi="Times New Roman"/>
          <w:sz w:val="28"/>
          <w:szCs w:val="28"/>
        </w:rPr>
        <w:t xml:space="preserve">         Учитывая индивидуальные особенности ребенка и возможность обучения в инклюзивном </w:t>
      </w:r>
      <w:proofErr w:type="gramStart"/>
      <w:r w:rsidRPr="009C6A4C">
        <w:rPr>
          <w:rFonts w:ascii="Times New Roman" w:hAnsi="Times New Roman"/>
          <w:sz w:val="28"/>
          <w:szCs w:val="28"/>
        </w:rPr>
        <w:t xml:space="preserve">классе, </w:t>
      </w:r>
      <w:r w:rsidRPr="009C6A4C">
        <w:rPr>
          <w:rFonts w:ascii="Times New Roman" w:hAnsi="Times New Roman"/>
          <w:i/>
          <w:sz w:val="28"/>
          <w:szCs w:val="28"/>
        </w:rPr>
        <w:t xml:space="preserve">  </w:t>
      </w:r>
      <w:proofErr w:type="gramEnd"/>
      <w:r w:rsidRPr="009C6A4C">
        <w:rPr>
          <w:rFonts w:ascii="Times New Roman" w:hAnsi="Times New Roman"/>
          <w:i/>
          <w:sz w:val="28"/>
          <w:szCs w:val="28"/>
        </w:rPr>
        <w:t xml:space="preserve"> </w:t>
      </w:r>
      <w:r w:rsidR="000D0265" w:rsidRPr="009C6A4C">
        <w:rPr>
          <w:rFonts w:ascii="Times New Roman" w:hAnsi="Times New Roman"/>
          <w:sz w:val="28"/>
          <w:szCs w:val="28"/>
        </w:rPr>
        <w:t>из учебного плана исключен</w:t>
      </w:r>
      <w:r w:rsidRPr="009C6A4C">
        <w:rPr>
          <w:rFonts w:ascii="Times New Roman" w:hAnsi="Times New Roman"/>
          <w:sz w:val="28"/>
          <w:szCs w:val="28"/>
        </w:rPr>
        <w:t xml:space="preserve"> коррекционны</w:t>
      </w:r>
      <w:r w:rsidR="000D0265" w:rsidRPr="009C6A4C">
        <w:rPr>
          <w:rFonts w:ascii="Times New Roman" w:hAnsi="Times New Roman"/>
          <w:sz w:val="28"/>
          <w:szCs w:val="28"/>
        </w:rPr>
        <w:t>й курс</w:t>
      </w:r>
      <w:r w:rsidRPr="009C6A4C">
        <w:rPr>
          <w:rFonts w:ascii="Times New Roman" w:eastAsia="Calibri" w:hAnsi="Times New Roman"/>
          <w:color w:val="000000"/>
          <w:sz w:val="28"/>
          <w:szCs w:val="28"/>
        </w:rPr>
        <w:t xml:space="preserve">  «Двигательное развитие» - содержание курса совпадает с содержанием учебного предмета «Адаптированная физкультура»</w:t>
      </w:r>
      <w:r w:rsidR="000D0265" w:rsidRPr="009C6A4C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9C6A4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263C95" w:rsidRPr="009C6A4C" w:rsidRDefault="00263C95" w:rsidP="00263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6A4C">
        <w:rPr>
          <w:rFonts w:ascii="Times New Roman" w:hAnsi="Times New Roman"/>
          <w:i/>
          <w:sz w:val="28"/>
          <w:szCs w:val="28"/>
        </w:rPr>
        <w:t xml:space="preserve"> Формы проведения и учебные предметы промежуточной аттестации обучающихся следующие:</w:t>
      </w:r>
    </w:p>
    <w:p w:rsidR="00263C95" w:rsidRPr="009C6A4C" w:rsidRDefault="00263C95" w:rsidP="0026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4C">
        <w:rPr>
          <w:rFonts w:ascii="Times New Roman" w:hAnsi="Times New Roman"/>
          <w:sz w:val="28"/>
          <w:szCs w:val="28"/>
        </w:rPr>
        <w:t xml:space="preserve">        - письменная проверка – письменный ответ учащегося на один или систему вопросов (заданий). К письменным ответам относятся: домашние, проверочные, контрольные; письменные отчёты о наблюдениях; диктанты и другое;</w:t>
      </w:r>
    </w:p>
    <w:p w:rsidR="00263C95" w:rsidRPr="009C6A4C" w:rsidRDefault="00263C95" w:rsidP="0026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4C">
        <w:rPr>
          <w:rFonts w:ascii="Times New Roman" w:hAnsi="Times New Roman"/>
          <w:sz w:val="28"/>
          <w:szCs w:val="28"/>
        </w:rPr>
        <w:t xml:space="preserve">        - устная проверка – устный ответ учащегося на один или систему вопросов в форме беседы, собеседования и другое;</w:t>
      </w:r>
    </w:p>
    <w:p w:rsidR="00263C95" w:rsidRPr="009C6A4C" w:rsidRDefault="00263C95" w:rsidP="0026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4C">
        <w:rPr>
          <w:rFonts w:ascii="Times New Roman" w:hAnsi="Times New Roman"/>
          <w:sz w:val="28"/>
          <w:szCs w:val="28"/>
        </w:rPr>
        <w:t xml:space="preserve">        - комбинированная проверка - сочетание письменных и устных форм проверок.</w:t>
      </w:r>
    </w:p>
    <w:p w:rsidR="00263C95" w:rsidRPr="009C6A4C" w:rsidRDefault="00263C95" w:rsidP="00263C9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C6A4C">
        <w:rPr>
          <w:rFonts w:ascii="Times New Roman" w:hAnsi="Times New Roman"/>
          <w:i/>
          <w:sz w:val="28"/>
          <w:szCs w:val="28"/>
        </w:rPr>
        <w:t xml:space="preserve">        Предметы, выносимые на промежуточную аттестацию: трудовое обучение.</w:t>
      </w: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263C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63C95" w:rsidRPr="009C6A4C" w:rsidRDefault="00263C9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003A" w:rsidRPr="009C6A4C" w:rsidRDefault="000D0265" w:rsidP="0005003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6A4C">
        <w:rPr>
          <w:rFonts w:ascii="Times New Roman" w:hAnsi="Times New Roman" w:cs="Times New Roman"/>
          <w:sz w:val="28"/>
          <w:szCs w:val="28"/>
        </w:rPr>
        <w:t>У</w:t>
      </w:r>
      <w:r w:rsidR="0005003A" w:rsidRPr="009C6A4C">
        <w:rPr>
          <w:rFonts w:ascii="Times New Roman" w:hAnsi="Times New Roman" w:cs="Times New Roman"/>
          <w:sz w:val="28"/>
          <w:szCs w:val="28"/>
        </w:rPr>
        <w:t>чебный план ФАОГТ НОО для обучающихся с РАС (дополнительные первые классы, 1 - 4 классы) (вариант 8.3).</w:t>
      </w:r>
    </w:p>
    <w:p w:rsidR="0005003A" w:rsidRPr="009C6A4C" w:rsidRDefault="0005003A" w:rsidP="0005003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5"/>
        <w:gridCol w:w="2010"/>
        <w:gridCol w:w="694"/>
        <w:gridCol w:w="694"/>
        <w:gridCol w:w="694"/>
        <w:gridCol w:w="694"/>
        <w:gridCol w:w="694"/>
        <w:gridCol w:w="694"/>
        <w:gridCol w:w="787"/>
      </w:tblGrid>
      <w:tr w:rsidR="0005003A" w:rsidRPr="009C6A4C" w:rsidTr="0005003A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Предметные области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right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Классы</w:t>
            </w:r>
          </w:p>
        </w:tc>
        <w:tc>
          <w:tcPr>
            <w:tcW w:w="4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часов в неделю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Всего</w:t>
            </w:r>
          </w:p>
        </w:tc>
      </w:tr>
      <w:tr w:rsidR="0005003A" w:rsidRPr="009C6A4C" w:rsidTr="0005003A">
        <w:tc>
          <w:tcPr>
            <w:tcW w:w="9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3A" w:rsidRPr="009C6A4C" w:rsidRDefault="0005003A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Учебные предметы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I доп.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I доп.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III</w:t>
            </w:r>
          </w:p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2023/2024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IV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3A" w:rsidRPr="009C6A4C" w:rsidRDefault="0005003A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05003A" w:rsidRPr="009C6A4C" w:rsidTr="0005003A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outlineLvl w:val="4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Обязательная часть</w:t>
            </w:r>
          </w:p>
        </w:tc>
      </w:tr>
      <w:tr w:rsidR="0005003A" w:rsidRPr="009C6A4C" w:rsidTr="0005003A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Язык и речевая практика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16</w:t>
            </w:r>
          </w:p>
        </w:tc>
      </w:tr>
      <w:tr w:rsidR="0005003A" w:rsidRPr="009C6A4C" w:rsidTr="0005003A">
        <w:tc>
          <w:tcPr>
            <w:tcW w:w="9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3A" w:rsidRPr="009C6A4C" w:rsidRDefault="0005003A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Чтение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19</w:t>
            </w:r>
          </w:p>
        </w:tc>
      </w:tr>
      <w:tr w:rsidR="0005003A" w:rsidRPr="009C6A4C" w:rsidTr="0005003A">
        <w:tc>
          <w:tcPr>
            <w:tcW w:w="9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3A" w:rsidRPr="009C6A4C" w:rsidRDefault="0005003A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Речевая практика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14</w:t>
            </w:r>
          </w:p>
        </w:tc>
      </w:tr>
      <w:tr w:rsidR="0005003A" w:rsidRPr="009C6A4C" w:rsidTr="0005003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</w:tr>
      <w:tr w:rsidR="0005003A" w:rsidRPr="009C6A4C" w:rsidTr="0005003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Естествознание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Мир природы и человека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</w:tr>
      <w:tr w:rsidR="0005003A" w:rsidRPr="009C6A4C" w:rsidTr="0005003A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Искусство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Музыка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</w:tr>
      <w:tr w:rsidR="0005003A" w:rsidRPr="009C6A4C" w:rsidTr="0005003A">
        <w:tc>
          <w:tcPr>
            <w:tcW w:w="9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3A" w:rsidRPr="009C6A4C" w:rsidRDefault="0005003A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Рисование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</w:p>
        </w:tc>
      </w:tr>
      <w:tr w:rsidR="0005003A" w:rsidRPr="009C6A4C" w:rsidTr="0005003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Физическая культура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Физическая культура (Адаптивная физическая культура)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18</w:t>
            </w:r>
          </w:p>
        </w:tc>
      </w:tr>
      <w:tr w:rsidR="0005003A" w:rsidRPr="009C6A4C" w:rsidTr="0005003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Технологии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Технология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</w:tr>
      <w:tr w:rsidR="0005003A" w:rsidRPr="009C6A4C" w:rsidTr="0005003A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123</w:t>
            </w:r>
          </w:p>
        </w:tc>
      </w:tr>
      <w:tr w:rsidR="0005003A" w:rsidRPr="009C6A4C" w:rsidTr="0005003A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</w:tr>
      <w:tr w:rsidR="0005003A" w:rsidRPr="009C6A4C" w:rsidTr="0005003A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132</w:t>
            </w:r>
          </w:p>
        </w:tc>
      </w:tr>
      <w:tr w:rsidR="0005003A" w:rsidRPr="009C6A4C" w:rsidTr="0005003A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Коррекционно-развивающая область (коррекционные занятия </w:t>
            </w: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и ритмика):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36</w:t>
            </w:r>
          </w:p>
        </w:tc>
      </w:tr>
      <w:tr w:rsidR="0005003A" w:rsidRPr="009C6A4C" w:rsidTr="0005003A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Внеурочная деятельность: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24</w:t>
            </w:r>
          </w:p>
        </w:tc>
      </w:tr>
      <w:tr w:rsidR="0005003A" w:rsidRPr="009C6A4C" w:rsidTr="0005003A"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A" w:rsidRPr="009C6A4C" w:rsidRDefault="0005003A">
            <w:pPr>
              <w:pStyle w:val="ConsPlusNormal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C6A4C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192</w:t>
            </w:r>
          </w:p>
        </w:tc>
      </w:tr>
    </w:tbl>
    <w:p w:rsidR="0005003A" w:rsidRPr="009C6A4C" w:rsidRDefault="0005003A" w:rsidP="0005003A">
      <w:pPr>
        <w:pStyle w:val="ConsPlusNormal"/>
        <w:jc w:val="both"/>
        <w:rPr>
          <w:sz w:val="28"/>
          <w:szCs w:val="28"/>
        </w:rPr>
      </w:pPr>
    </w:p>
    <w:p w:rsidR="0006419A" w:rsidRPr="009C6A4C" w:rsidRDefault="009C6A4C">
      <w:pPr>
        <w:rPr>
          <w:rFonts w:ascii="Times New Roman" w:hAnsi="Times New Roman"/>
          <w:sz w:val="28"/>
          <w:szCs w:val="28"/>
        </w:rPr>
      </w:pPr>
    </w:p>
    <w:p w:rsidR="0005003A" w:rsidRPr="009C6A4C" w:rsidRDefault="0005003A">
      <w:pPr>
        <w:rPr>
          <w:rFonts w:ascii="Times New Roman" w:hAnsi="Times New Roman"/>
          <w:sz w:val="28"/>
          <w:szCs w:val="28"/>
        </w:rPr>
      </w:pPr>
    </w:p>
    <w:p w:rsidR="0005003A" w:rsidRPr="009C6A4C" w:rsidRDefault="0005003A">
      <w:pPr>
        <w:rPr>
          <w:rFonts w:ascii="Times New Roman" w:hAnsi="Times New Roman"/>
          <w:sz w:val="28"/>
          <w:szCs w:val="28"/>
        </w:rPr>
      </w:pPr>
    </w:p>
    <w:sectPr w:rsidR="0005003A" w:rsidRPr="009C6A4C" w:rsidSect="00263C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92"/>
    <w:rsid w:val="0005003A"/>
    <w:rsid w:val="000D0265"/>
    <w:rsid w:val="00263C95"/>
    <w:rsid w:val="00435A11"/>
    <w:rsid w:val="006723FC"/>
    <w:rsid w:val="006E6B92"/>
    <w:rsid w:val="008D6DE7"/>
    <w:rsid w:val="009C6A4C"/>
    <w:rsid w:val="00FA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E164"/>
  <w15:chartTrackingRefBased/>
  <w15:docId w15:val="{EDC65B91-A660-4D10-86B8-E8842F2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3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3C95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Бурым С.В.</dc:creator>
  <cp:keywords/>
  <dc:description/>
  <cp:lastModifiedBy>Бурым С.В.</cp:lastModifiedBy>
  <cp:revision>9</cp:revision>
  <dcterms:created xsi:type="dcterms:W3CDTF">2023-10-25T08:59:00Z</dcterms:created>
  <dcterms:modified xsi:type="dcterms:W3CDTF">2023-10-25T09:28:00Z</dcterms:modified>
</cp:coreProperties>
</file>